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AC0" w:rsidRDefault="006A1AC0" w:rsidP="0061530A">
      <w:pPr>
        <w:jc w:val="center"/>
        <w:rPr>
          <w:b/>
          <w:sz w:val="24"/>
          <w:szCs w:val="24"/>
        </w:rPr>
      </w:pPr>
    </w:p>
    <w:p w:rsidR="007B5EAB" w:rsidRPr="007B5EAB" w:rsidRDefault="007B5EAB" w:rsidP="007B5EAB">
      <w:pPr>
        <w:jc w:val="center"/>
        <w:rPr>
          <w:rFonts w:asciiTheme="minorHAnsi" w:hAnsiTheme="minorHAnsi" w:cstheme="minorHAnsi"/>
          <w:b/>
          <w:sz w:val="24"/>
          <w:szCs w:val="24"/>
        </w:rPr>
      </w:pPr>
      <w:r w:rsidRPr="007B5EAB">
        <w:rPr>
          <w:rFonts w:asciiTheme="minorHAnsi" w:hAnsiTheme="minorHAnsi" w:cstheme="minorHAnsi"/>
          <w:b/>
          <w:sz w:val="24"/>
          <w:szCs w:val="24"/>
        </w:rPr>
        <w:t>PDP per alunni BES (con Bisogni Educativi Speciali)</w:t>
      </w:r>
    </w:p>
    <w:p w:rsidR="007B5EAB" w:rsidRPr="007B5EAB" w:rsidRDefault="007B5EAB" w:rsidP="007B5EAB">
      <w:pPr>
        <w:jc w:val="center"/>
        <w:rPr>
          <w:rFonts w:asciiTheme="minorHAnsi" w:hAnsiTheme="minorHAnsi" w:cstheme="minorHAnsi"/>
          <w:b/>
          <w:sz w:val="24"/>
          <w:szCs w:val="24"/>
        </w:rPr>
      </w:pPr>
      <w:r w:rsidRPr="007B5EAB">
        <w:rPr>
          <w:rFonts w:asciiTheme="minorHAnsi" w:hAnsiTheme="minorHAnsi" w:cstheme="minorHAnsi"/>
          <w:b/>
          <w:sz w:val="24"/>
          <w:szCs w:val="24"/>
        </w:rPr>
        <w:t>(DM 27.12.2012 – CM n.8 6/3/2013)</w:t>
      </w:r>
    </w:p>
    <w:p w:rsidR="007B5EAB" w:rsidRDefault="007B5EAB" w:rsidP="007B5EAB">
      <w:pPr>
        <w:jc w:val="center"/>
        <w:rPr>
          <w:rFonts w:asciiTheme="minorHAnsi" w:hAnsiTheme="minorHAnsi" w:cstheme="minorHAnsi"/>
          <w:b/>
          <w:sz w:val="24"/>
          <w:szCs w:val="24"/>
        </w:rPr>
      </w:pPr>
      <w:r w:rsidRPr="007B5EAB">
        <w:rPr>
          <w:rFonts w:asciiTheme="minorHAnsi" w:hAnsiTheme="minorHAnsi" w:cstheme="minorHAnsi"/>
          <w:b/>
          <w:sz w:val="24"/>
          <w:szCs w:val="24"/>
        </w:rPr>
        <w:t>PIANO DIDATTICO PERSONALIZZATO</w:t>
      </w:r>
    </w:p>
    <w:p w:rsidR="00744AE2" w:rsidRPr="00744AE2" w:rsidRDefault="0059212B" w:rsidP="007B5EAB">
      <w:pPr>
        <w:jc w:val="center"/>
        <w:rPr>
          <w:rFonts w:asciiTheme="minorHAnsi" w:hAnsiTheme="minorHAnsi" w:cstheme="minorHAnsi"/>
          <w:sz w:val="24"/>
          <w:szCs w:val="24"/>
        </w:rPr>
      </w:pPr>
      <w:r>
        <w:rPr>
          <w:rFonts w:asciiTheme="minorHAnsi" w:hAnsiTheme="minorHAnsi" w:cstheme="minorHAnsi"/>
          <w:sz w:val="24"/>
          <w:szCs w:val="24"/>
        </w:rPr>
        <w:t>A.S. 2026/2027</w:t>
      </w:r>
      <w:bookmarkStart w:id="0" w:name="_GoBack"/>
      <w:bookmarkEnd w:id="0"/>
    </w:p>
    <w:p w:rsidR="00744AE2" w:rsidRPr="00744AE2" w:rsidRDefault="00744AE2" w:rsidP="00744AE2">
      <w:pPr>
        <w:jc w:val="center"/>
        <w:rPr>
          <w:rFonts w:asciiTheme="minorHAnsi" w:hAnsiTheme="minorHAnsi" w:cstheme="minorHAnsi"/>
          <w:sz w:val="24"/>
          <w:szCs w:val="24"/>
        </w:rPr>
      </w:pPr>
      <w:r w:rsidRPr="00744AE2">
        <w:rPr>
          <w:rFonts w:asciiTheme="minorHAnsi" w:hAnsiTheme="minorHAnsi" w:cstheme="minorHAnsi"/>
          <w:sz w:val="24"/>
          <w:szCs w:val="24"/>
        </w:rPr>
        <w:t>a cura del Consiglio di Classe e della Famiglia</w:t>
      </w:r>
    </w:p>
    <w:p w:rsidR="00744AE2" w:rsidRPr="006B7309" w:rsidRDefault="00744AE2" w:rsidP="006B7309">
      <w:pPr>
        <w:shd w:val="clear" w:color="auto" w:fill="FFFFFF"/>
        <w:rPr>
          <w:rFonts w:asciiTheme="minorHAnsi" w:hAnsiTheme="minorHAnsi" w:cstheme="minorHAnsi"/>
          <w:b/>
          <w:color w:val="222222"/>
          <w:sz w:val="24"/>
          <w:szCs w:val="24"/>
        </w:rPr>
      </w:pPr>
    </w:p>
    <w:p w:rsidR="00744AE2" w:rsidRDefault="00744AE2" w:rsidP="006A17F0">
      <w:pPr>
        <w:pStyle w:val="Paragrafoelenco"/>
        <w:numPr>
          <w:ilvl w:val="0"/>
          <w:numId w:val="1"/>
        </w:numPr>
        <w:shd w:val="clear" w:color="auto" w:fill="FFFFFF"/>
        <w:rPr>
          <w:rFonts w:asciiTheme="minorHAnsi" w:hAnsiTheme="minorHAnsi" w:cstheme="minorHAnsi"/>
          <w:b/>
          <w:color w:val="222222"/>
          <w:sz w:val="24"/>
          <w:szCs w:val="24"/>
        </w:rPr>
      </w:pPr>
      <w:r>
        <w:rPr>
          <w:rFonts w:asciiTheme="minorHAnsi" w:hAnsiTheme="minorHAnsi" w:cstheme="minorHAnsi"/>
          <w:b/>
          <w:color w:val="222222"/>
          <w:sz w:val="24"/>
          <w:szCs w:val="24"/>
        </w:rPr>
        <w:t>Dati relativi all’alunno</w:t>
      </w:r>
    </w:p>
    <w:tbl>
      <w:tblPr>
        <w:tblW w:w="9637"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2"/>
        <w:gridCol w:w="6095"/>
      </w:tblGrid>
      <w:tr w:rsidR="00744AE2" w:rsidTr="00744AE2">
        <w:trPr>
          <w:trHeight w:val="454"/>
        </w:trPr>
        <w:tc>
          <w:tcPr>
            <w:tcW w:w="3542" w:type="dxa"/>
            <w:vAlign w:val="center"/>
          </w:tcPr>
          <w:p w:rsidR="00744AE2" w:rsidRPr="00744AE2" w:rsidRDefault="00744AE2" w:rsidP="00AB6035">
            <w:pPr>
              <w:pBdr>
                <w:top w:val="nil"/>
                <w:left w:val="nil"/>
                <w:bottom w:val="nil"/>
                <w:right w:val="nil"/>
                <w:between w:val="nil"/>
              </w:pBdr>
              <w:jc w:val="left"/>
              <w:rPr>
                <w:rFonts w:asciiTheme="minorHAnsi" w:eastAsia="Verdana" w:hAnsiTheme="minorHAnsi" w:cstheme="minorHAnsi"/>
                <w:color w:val="000000"/>
                <w:sz w:val="24"/>
                <w:szCs w:val="24"/>
              </w:rPr>
            </w:pPr>
            <w:r w:rsidRPr="00744AE2">
              <w:rPr>
                <w:rFonts w:asciiTheme="minorHAnsi" w:eastAsia="Verdana" w:hAnsiTheme="minorHAnsi" w:cstheme="minorHAnsi"/>
                <w:color w:val="000000"/>
                <w:sz w:val="24"/>
                <w:szCs w:val="24"/>
              </w:rPr>
              <w:t>Cognome e Nome</w:t>
            </w:r>
          </w:p>
        </w:tc>
        <w:tc>
          <w:tcPr>
            <w:tcW w:w="6095" w:type="dxa"/>
            <w:vAlign w:val="center"/>
          </w:tcPr>
          <w:p w:rsidR="00744AE2" w:rsidRDefault="00744AE2" w:rsidP="00FA05BC">
            <w:pPr>
              <w:pBdr>
                <w:top w:val="nil"/>
                <w:left w:val="nil"/>
                <w:bottom w:val="nil"/>
                <w:right w:val="nil"/>
                <w:between w:val="nil"/>
              </w:pBdr>
              <w:rPr>
                <w:rFonts w:ascii="Verdana" w:eastAsia="Verdana" w:hAnsi="Verdana" w:cs="Verdana"/>
                <w:color w:val="000000"/>
              </w:rPr>
            </w:pPr>
          </w:p>
        </w:tc>
      </w:tr>
      <w:tr w:rsidR="00744AE2" w:rsidTr="00744AE2">
        <w:trPr>
          <w:trHeight w:val="454"/>
        </w:trPr>
        <w:tc>
          <w:tcPr>
            <w:tcW w:w="3542" w:type="dxa"/>
            <w:vAlign w:val="center"/>
          </w:tcPr>
          <w:p w:rsidR="00744AE2" w:rsidRPr="00744AE2" w:rsidRDefault="00744AE2" w:rsidP="00AB6035">
            <w:pPr>
              <w:pBdr>
                <w:top w:val="nil"/>
                <w:left w:val="nil"/>
                <w:bottom w:val="nil"/>
                <w:right w:val="nil"/>
                <w:between w:val="nil"/>
              </w:pBdr>
              <w:jc w:val="left"/>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D</w:t>
            </w:r>
            <w:r w:rsidRPr="00744AE2">
              <w:rPr>
                <w:rFonts w:asciiTheme="minorHAnsi" w:eastAsia="Verdana" w:hAnsiTheme="minorHAnsi" w:cstheme="minorHAnsi"/>
                <w:color w:val="000000"/>
                <w:sz w:val="24"/>
                <w:szCs w:val="24"/>
              </w:rPr>
              <w:t>ata e luogo di nascita</w:t>
            </w:r>
          </w:p>
        </w:tc>
        <w:tc>
          <w:tcPr>
            <w:tcW w:w="6095" w:type="dxa"/>
            <w:vAlign w:val="center"/>
          </w:tcPr>
          <w:p w:rsidR="00744AE2" w:rsidRDefault="00744AE2" w:rsidP="00FA05BC">
            <w:pPr>
              <w:pBdr>
                <w:top w:val="nil"/>
                <w:left w:val="nil"/>
                <w:bottom w:val="nil"/>
                <w:right w:val="nil"/>
                <w:between w:val="nil"/>
              </w:pBdr>
              <w:rPr>
                <w:rFonts w:ascii="Verdana" w:eastAsia="Verdana" w:hAnsi="Verdana" w:cs="Verdana"/>
                <w:color w:val="000000"/>
              </w:rPr>
            </w:pPr>
          </w:p>
        </w:tc>
      </w:tr>
      <w:tr w:rsidR="00744AE2" w:rsidTr="00744AE2">
        <w:trPr>
          <w:trHeight w:val="454"/>
        </w:trPr>
        <w:tc>
          <w:tcPr>
            <w:tcW w:w="3542" w:type="dxa"/>
            <w:vAlign w:val="center"/>
          </w:tcPr>
          <w:p w:rsidR="00744AE2" w:rsidRPr="00744AE2" w:rsidRDefault="00AB6035" w:rsidP="00AB6035">
            <w:pPr>
              <w:pBdr>
                <w:top w:val="nil"/>
                <w:left w:val="nil"/>
                <w:bottom w:val="nil"/>
                <w:right w:val="nil"/>
                <w:between w:val="nil"/>
              </w:pBdr>
              <w:jc w:val="left"/>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C</w:t>
            </w:r>
            <w:r w:rsidRPr="00744AE2">
              <w:rPr>
                <w:rFonts w:asciiTheme="minorHAnsi" w:eastAsia="Verdana" w:hAnsiTheme="minorHAnsi" w:cstheme="minorHAnsi"/>
                <w:color w:val="000000"/>
                <w:sz w:val="24"/>
                <w:szCs w:val="24"/>
              </w:rPr>
              <w:t>lasse</w:t>
            </w:r>
          </w:p>
        </w:tc>
        <w:tc>
          <w:tcPr>
            <w:tcW w:w="6095" w:type="dxa"/>
            <w:vAlign w:val="center"/>
          </w:tcPr>
          <w:p w:rsidR="00744AE2" w:rsidRDefault="00744AE2" w:rsidP="00FA05BC">
            <w:pPr>
              <w:pBdr>
                <w:top w:val="nil"/>
                <w:left w:val="nil"/>
                <w:bottom w:val="nil"/>
                <w:right w:val="nil"/>
                <w:between w:val="nil"/>
              </w:pBdr>
              <w:rPr>
                <w:rFonts w:ascii="Verdana" w:eastAsia="Verdana" w:hAnsi="Verdana" w:cs="Verdana"/>
                <w:color w:val="000000"/>
              </w:rPr>
            </w:pPr>
          </w:p>
        </w:tc>
      </w:tr>
      <w:tr w:rsidR="00744AE2" w:rsidTr="00744AE2">
        <w:trPr>
          <w:trHeight w:val="454"/>
        </w:trPr>
        <w:tc>
          <w:tcPr>
            <w:tcW w:w="3542" w:type="dxa"/>
            <w:vAlign w:val="center"/>
          </w:tcPr>
          <w:p w:rsidR="00744AE2" w:rsidRPr="00744AE2" w:rsidRDefault="00AB6035" w:rsidP="00AB6035">
            <w:pPr>
              <w:pBdr>
                <w:top w:val="nil"/>
                <w:left w:val="nil"/>
                <w:bottom w:val="nil"/>
                <w:right w:val="nil"/>
                <w:between w:val="nil"/>
              </w:pBdr>
              <w:jc w:val="left"/>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Data del primo arrivo in Italia</w:t>
            </w:r>
          </w:p>
        </w:tc>
        <w:tc>
          <w:tcPr>
            <w:tcW w:w="6095" w:type="dxa"/>
            <w:vAlign w:val="center"/>
          </w:tcPr>
          <w:p w:rsidR="00744AE2" w:rsidRDefault="00744AE2" w:rsidP="00FA05BC">
            <w:pPr>
              <w:pBdr>
                <w:top w:val="nil"/>
                <w:left w:val="nil"/>
                <w:bottom w:val="nil"/>
                <w:right w:val="nil"/>
                <w:between w:val="nil"/>
              </w:pBdr>
              <w:rPr>
                <w:rFonts w:ascii="Verdana" w:eastAsia="Verdana" w:hAnsi="Verdana" w:cs="Verdana"/>
                <w:color w:val="000000"/>
              </w:rPr>
            </w:pPr>
          </w:p>
        </w:tc>
      </w:tr>
      <w:tr w:rsidR="00744AE2" w:rsidTr="00744AE2">
        <w:trPr>
          <w:trHeight w:val="454"/>
        </w:trPr>
        <w:tc>
          <w:tcPr>
            <w:tcW w:w="3542" w:type="dxa"/>
            <w:vAlign w:val="center"/>
          </w:tcPr>
          <w:p w:rsidR="00744AE2" w:rsidRPr="00744AE2" w:rsidRDefault="00AB6035" w:rsidP="00AB6035">
            <w:pPr>
              <w:pBdr>
                <w:top w:val="nil"/>
                <w:left w:val="nil"/>
                <w:bottom w:val="nil"/>
                <w:right w:val="nil"/>
                <w:between w:val="nil"/>
              </w:pBdr>
              <w:jc w:val="left"/>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Lingua parlata in famiglia</w:t>
            </w:r>
          </w:p>
        </w:tc>
        <w:tc>
          <w:tcPr>
            <w:tcW w:w="6095" w:type="dxa"/>
            <w:vAlign w:val="center"/>
          </w:tcPr>
          <w:p w:rsidR="00744AE2" w:rsidRDefault="00744AE2" w:rsidP="00FA05BC">
            <w:pPr>
              <w:pBdr>
                <w:top w:val="nil"/>
                <w:left w:val="nil"/>
                <w:bottom w:val="nil"/>
                <w:right w:val="nil"/>
                <w:between w:val="nil"/>
              </w:pBdr>
              <w:rPr>
                <w:rFonts w:ascii="Verdana" w:eastAsia="Verdana" w:hAnsi="Verdana" w:cs="Verdana"/>
                <w:color w:val="000000"/>
              </w:rPr>
            </w:pPr>
          </w:p>
        </w:tc>
      </w:tr>
      <w:tr w:rsidR="007B5EAB" w:rsidTr="00744AE2">
        <w:trPr>
          <w:trHeight w:val="454"/>
        </w:trPr>
        <w:tc>
          <w:tcPr>
            <w:tcW w:w="3542" w:type="dxa"/>
            <w:vAlign w:val="center"/>
          </w:tcPr>
          <w:p w:rsidR="007B5EAB" w:rsidRDefault="00AB6035" w:rsidP="00AB6035">
            <w:pPr>
              <w:pBdr>
                <w:top w:val="nil"/>
                <w:left w:val="nil"/>
                <w:bottom w:val="nil"/>
                <w:right w:val="nil"/>
                <w:between w:val="nil"/>
              </w:pBdr>
              <w:jc w:val="left"/>
              <w:rPr>
                <w:rFonts w:asciiTheme="minorHAnsi" w:eastAsia="Verdana" w:hAnsiTheme="minorHAnsi" w:cstheme="minorHAnsi"/>
                <w:color w:val="000000"/>
                <w:sz w:val="24"/>
                <w:szCs w:val="24"/>
              </w:rPr>
            </w:pPr>
            <w:r>
              <w:rPr>
                <w:rFonts w:asciiTheme="minorHAnsi" w:eastAsia="Verdana" w:hAnsiTheme="minorHAnsi" w:cstheme="minorHAnsi"/>
                <w:color w:val="000000"/>
                <w:sz w:val="24"/>
                <w:szCs w:val="24"/>
              </w:rPr>
              <w:t>Altra lingua conosciuta</w:t>
            </w:r>
          </w:p>
        </w:tc>
        <w:tc>
          <w:tcPr>
            <w:tcW w:w="6095" w:type="dxa"/>
            <w:vAlign w:val="center"/>
          </w:tcPr>
          <w:p w:rsidR="007B5EAB" w:rsidRDefault="007B5EAB" w:rsidP="00FA05BC">
            <w:pPr>
              <w:pBdr>
                <w:top w:val="nil"/>
                <w:left w:val="nil"/>
                <w:bottom w:val="nil"/>
                <w:right w:val="nil"/>
                <w:between w:val="nil"/>
              </w:pBdr>
              <w:rPr>
                <w:rFonts w:ascii="Verdana" w:eastAsia="Verdana" w:hAnsi="Verdana" w:cs="Verdana"/>
                <w:color w:val="000000"/>
              </w:rPr>
            </w:pPr>
          </w:p>
        </w:tc>
      </w:tr>
      <w:tr w:rsidR="00AB6035" w:rsidTr="00744AE2">
        <w:trPr>
          <w:trHeight w:val="454"/>
        </w:trPr>
        <w:tc>
          <w:tcPr>
            <w:tcW w:w="3542" w:type="dxa"/>
            <w:vAlign w:val="center"/>
          </w:tcPr>
          <w:p w:rsidR="00AB6035" w:rsidRDefault="00AB6035" w:rsidP="00AB6035">
            <w:pPr>
              <w:pBdr>
                <w:top w:val="nil"/>
                <w:left w:val="nil"/>
                <w:bottom w:val="nil"/>
                <w:right w:val="nil"/>
                <w:between w:val="nil"/>
              </w:pBdr>
              <w:jc w:val="left"/>
              <w:rPr>
                <w:rFonts w:asciiTheme="minorHAnsi" w:eastAsia="Verdana" w:hAnsiTheme="minorHAnsi" w:cstheme="minorHAnsi"/>
                <w:color w:val="000000"/>
                <w:sz w:val="24"/>
                <w:szCs w:val="24"/>
              </w:rPr>
            </w:pPr>
            <w:r w:rsidRPr="00AB6035">
              <w:rPr>
                <w:rFonts w:asciiTheme="minorHAnsi" w:eastAsia="Verdana" w:hAnsiTheme="minorHAnsi" w:cstheme="minorHAnsi"/>
                <w:color w:val="000000"/>
                <w:sz w:val="24"/>
                <w:szCs w:val="24"/>
              </w:rPr>
              <w:t>Telefono di riferimento (genitore)</w:t>
            </w:r>
          </w:p>
        </w:tc>
        <w:tc>
          <w:tcPr>
            <w:tcW w:w="6095" w:type="dxa"/>
            <w:vAlign w:val="center"/>
          </w:tcPr>
          <w:p w:rsidR="00AB6035" w:rsidRDefault="00AB6035" w:rsidP="00FA05BC">
            <w:pPr>
              <w:pBdr>
                <w:top w:val="nil"/>
                <w:left w:val="nil"/>
                <w:bottom w:val="nil"/>
                <w:right w:val="nil"/>
                <w:between w:val="nil"/>
              </w:pBdr>
              <w:rPr>
                <w:rFonts w:ascii="Verdana" w:eastAsia="Verdana" w:hAnsi="Verdana" w:cs="Verdana"/>
                <w:color w:val="000000"/>
              </w:rPr>
            </w:pPr>
          </w:p>
        </w:tc>
      </w:tr>
      <w:tr w:rsidR="00AB6035" w:rsidTr="00744AE2">
        <w:trPr>
          <w:trHeight w:val="454"/>
        </w:trPr>
        <w:tc>
          <w:tcPr>
            <w:tcW w:w="3542" w:type="dxa"/>
            <w:vAlign w:val="center"/>
          </w:tcPr>
          <w:p w:rsidR="00AB6035" w:rsidRDefault="00AB6035" w:rsidP="00AB6035">
            <w:pPr>
              <w:pBdr>
                <w:top w:val="nil"/>
                <w:left w:val="nil"/>
                <w:bottom w:val="nil"/>
                <w:right w:val="nil"/>
                <w:between w:val="nil"/>
              </w:pBdr>
              <w:jc w:val="left"/>
              <w:rPr>
                <w:rFonts w:asciiTheme="minorHAnsi" w:eastAsia="Verdana" w:hAnsiTheme="minorHAnsi" w:cstheme="minorHAnsi"/>
                <w:color w:val="000000"/>
                <w:sz w:val="24"/>
                <w:szCs w:val="24"/>
              </w:rPr>
            </w:pPr>
            <w:r w:rsidRPr="00AB6035">
              <w:rPr>
                <w:rFonts w:asciiTheme="minorHAnsi" w:eastAsia="Verdana" w:hAnsiTheme="minorHAnsi" w:cstheme="minorHAnsi"/>
                <w:color w:val="000000"/>
                <w:sz w:val="24"/>
                <w:szCs w:val="24"/>
              </w:rPr>
              <w:t>Anni di scolarizzazione in Italia e/o nel Paese d’origine</w:t>
            </w:r>
          </w:p>
        </w:tc>
        <w:tc>
          <w:tcPr>
            <w:tcW w:w="6095" w:type="dxa"/>
            <w:vAlign w:val="center"/>
          </w:tcPr>
          <w:p w:rsidR="00AB6035" w:rsidRDefault="00AB6035" w:rsidP="00FA05BC">
            <w:pPr>
              <w:pBdr>
                <w:top w:val="nil"/>
                <w:left w:val="nil"/>
                <w:bottom w:val="nil"/>
                <w:right w:val="nil"/>
                <w:between w:val="nil"/>
              </w:pBdr>
              <w:rPr>
                <w:rFonts w:ascii="Verdana" w:eastAsia="Verdana" w:hAnsi="Verdana" w:cs="Verdana"/>
                <w:color w:val="000000"/>
              </w:rPr>
            </w:pPr>
          </w:p>
        </w:tc>
      </w:tr>
    </w:tbl>
    <w:p w:rsidR="00744AE2" w:rsidRPr="00744AE2" w:rsidRDefault="00744AE2" w:rsidP="00744AE2">
      <w:pPr>
        <w:shd w:val="clear" w:color="auto" w:fill="FFFFFF"/>
        <w:rPr>
          <w:rFonts w:asciiTheme="minorHAnsi" w:hAnsiTheme="minorHAnsi" w:cstheme="minorHAnsi"/>
          <w:b/>
          <w:color w:val="222222"/>
          <w:sz w:val="24"/>
          <w:szCs w:val="24"/>
        </w:rPr>
      </w:pPr>
    </w:p>
    <w:p w:rsidR="00AB6035" w:rsidRPr="00AB6035" w:rsidRDefault="00AB6035" w:rsidP="00AB6035">
      <w:pPr>
        <w:pStyle w:val="Paragrafoelenco"/>
        <w:numPr>
          <w:ilvl w:val="0"/>
          <w:numId w:val="1"/>
        </w:numPr>
        <w:rPr>
          <w:rFonts w:asciiTheme="minorHAnsi" w:hAnsiTheme="minorHAnsi" w:cstheme="minorHAnsi"/>
          <w:b/>
          <w:color w:val="222222"/>
          <w:sz w:val="24"/>
          <w:szCs w:val="24"/>
        </w:rPr>
      </w:pPr>
      <w:r w:rsidRPr="00AB6035">
        <w:rPr>
          <w:rFonts w:asciiTheme="minorHAnsi" w:hAnsiTheme="minorHAnsi" w:cstheme="minorHAnsi"/>
          <w:b/>
          <w:color w:val="222222"/>
          <w:sz w:val="24"/>
          <w:szCs w:val="24"/>
        </w:rPr>
        <w:t>Tipologia di bisogno educativo speciali</w:t>
      </w:r>
    </w:p>
    <w:p w:rsidR="00AB6035" w:rsidRDefault="00AB6035" w:rsidP="00AB6035">
      <w:pPr>
        <w:pStyle w:val="Paragrafoelenco"/>
        <w:numPr>
          <w:ilvl w:val="0"/>
          <w:numId w:val="26"/>
        </w:numPr>
        <w:ind w:left="709"/>
        <w:rPr>
          <w:rFonts w:asciiTheme="minorHAnsi" w:hAnsiTheme="minorHAnsi" w:cstheme="minorHAnsi"/>
          <w:color w:val="222222"/>
          <w:sz w:val="24"/>
          <w:szCs w:val="24"/>
        </w:rPr>
      </w:pPr>
      <w:r w:rsidRPr="00AB6035">
        <w:rPr>
          <w:rFonts w:asciiTheme="minorHAnsi" w:hAnsiTheme="minorHAnsi" w:cstheme="minorHAnsi"/>
          <w:color w:val="222222"/>
          <w:sz w:val="24"/>
          <w:szCs w:val="24"/>
        </w:rPr>
        <w:t>Alunno NAI (Neo Arrivati in Italia; si intendono gli alunni stranieri inseriti per la prima volta nel nostro sistema scolastico nell'anno scolastico in corso e/o in quello precedente);</w:t>
      </w:r>
    </w:p>
    <w:p w:rsidR="00AB6035" w:rsidRDefault="00AB6035" w:rsidP="00AB6035">
      <w:pPr>
        <w:pStyle w:val="Paragrafoelenco"/>
        <w:numPr>
          <w:ilvl w:val="0"/>
          <w:numId w:val="26"/>
        </w:numPr>
        <w:ind w:left="709"/>
        <w:rPr>
          <w:rFonts w:asciiTheme="minorHAnsi" w:hAnsiTheme="minorHAnsi" w:cstheme="minorHAnsi"/>
          <w:color w:val="222222"/>
          <w:sz w:val="24"/>
          <w:szCs w:val="24"/>
        </w:rPr>
      </w:pPr>
      <w:r w:rsidRPr="00AB6035">
        <w:rPr>
          <w:rFonts w:asciiTheme="minorHAnsi" w:hAnsiTheme="minorHAnsi" w:cstheme="minorHAnsi"/>
          <w:color w:val="222222"/>
          <w:sz w:val="24"/>
          <w:szCs w:val="24"/>
        </w:rPr>
        <w:t>Alunno straniero giunto in Italia nell'ultimo triennio (si intendono gli alunni che hanno superato la prima alfabetizzazione, ma ancora non hanno raggiunto quelle competenze nella lingua italiana tali da poter affrontare le materie di studio);</w:t>
      </w:r>
    </w:p>
    <w:p w:rsidR="00AB6035" w:rsidRDefault="00AB6035" w:rsidP="00AB6035">
      <w:pPr>
        <w:pStyle w:val="Paragrafoelenco"/>
        <w:numPr>
          <w:ilvl w:val="0"/>
          <w:numId w:val="26"/>
        </w:numPr>
        <w:ind w:left="709"/>
        <w:rPr>
          <w:rFonts w:asciiTheme="minorHAnsi" w:hAnsiTheme="minorHAnsi" w:cstheme="minorHAnsi"/>
          <w:color w:val="222222"/>
          <w:sz w:val="24"/>
          <w:szCs w:val="24"/>
        </w:rPr>
      </w:pPr>
      <w:r w:rsidRPr="00AB6035">
        <w:rPr>
          <w:rFonts w:asciiTheme="minorHAnsi" w:hAnsiTheme="minorHAnsi" w:cstheme="minorHAnsi"/>
          <w:color w:val="222222"/>
          <w:sz w:val="24"/>
          <w:szCs w:val="24"/>
        </w:rPr>
        <w:t>Alunno straniero che, pur essendo in Italia da più anni, trova ancora difficoltà nella lingua italiana ed in particolare in quella dello studio;</w:t>
      </w:r>
    </w:p>
    <w:p w:rsidR="007B5EAB" w:rsidRDefault="00AB6035" w:rsidP="00AB6035">
      <w:pPr>
        <w:pStyle w:val="Paragrafoelenco"/>
        <w:numPr>
          <w:ilvl w:val="0"/>
          <w:numId w:val="26"/>
        </w:numPr>
        <w:ind w:left="709"/>
        <w:rPr>
          <w:rFonts w:asciiTheme="minorHAnsi" w:hAnsiTheme="minorHAnsi" w:cstheme="minorHAnsi"/>
          <w:color w:val="222222"/>
          <w:sz w:val="24"/>
          <w:szCs w:val="24"/>
        </w:rPr>
      </w:pPr>
      <w:r w:rsidRPr="00AB6035">
        <w:rPr>
          <w:rFonts w:asciiTheme="minorHAnsi" w:hAnsiTheme="minorHAnsi" w:cstheme="minorHAnsi"/>
          <w:color w:val="222222"/>
          <w:sz w:val="24"/>
          <w:szCs w:val="24"/>
        </w:rPr>
        <w:t>Alunno straniero con età anagrafica non corrispondente alla classe d'inserimento, causa ritardo scolastico rispetto alla normativa italiana, ripetente o inserito in una classe “inferiore” in accordo con la famiglia.</w:t>
      </w:r>
    </w:p>
    <w:p w:rsidR="00AB6035" w:rsidRDefault="00AB6035" w:rsidP="00AB6035">
      <w:pPr>
        <w:rPr>
          <w:rFonts w:asciiTheme="minorHAnsi" w:hAnsiTheme="minorHAnsi" w:cstheme="minorHAnsi"/>
          <w:color w:val="222222"/>
          <w:sz w:val="24"/>
          <w:szCs w:val="24"/>
        </w:rPr>
      </w:pPr>
    </w:p>
    <w:p w:rsidR="00AB6035" w:rsidRDefault="00AB6035">
      <w:pPr>
        <w:rPr>
          <w:rFonts w:asciiTheme="minorHAnsi" w:hAnsiTheme="minorHAnsi" w:cstheme="minorHAnsi"/>
          <w:color w:val="222222"/>
          <w:sz w:val="24"/>
          <w:szCs w:val="24"/>
        </w:rPr>
      </w:pPr>
      <w:r>
        <w:rPr>
          <w:rFonts w:asciiTheme="minorHAnsi" w:hAnsiTheme="minorHAnsi" w:cstheme="minorHAnsi"/>
          <w:color w:val="222222"/>
          <w:sz w:val="24"/>
          <w:szCs w:val="24"/>
        </w:rPr>
        <w:br w:type="page"/>
      </w:r>
    </w:p>
    <w:p w:rsidR="00AB6035" w:rsidRDefault="00AB6035" w:rsidP="00AB6035">
      <w:pPr>
        <w:rPr>
          <w:rFonts w:asciiTheme="minorHAnsi" w:hAnsiTheme="minorHAnsi" w:cstheme="minorHAnsi"/>
          <w:color w:val="222222"/>
          <w:sz w:val="24"/>
          <w:szCs w:val="24"/>
        </w:rPr>
      </w:pPr>
    </w:p>
    <w:p w:rsidR="00AB6035" w:rsidRDefault="00AB6035" w:rsidP="00AB6035">
      <w:pPr>
        <w:rPr>
          <w:rFonts w:asciiTheme="minorHAnsi" w:hAnsiTheme="minorHAnsi" w:cstheme="minorHAnsi"/>
          <w:color w:val="222222"/>
          <w:sz w:val="24"/>
          <w:szCs w:val="24"/>
        </w:rPr>
      </w:pPr>
      <w:r w:rsidRPr="00AB6035">
        <w:rPr>
          <w:rFonts w:asciiTheme="minorHAnsi" w:hAnsiTheme="minorHAnsi" w:cstheme="minorHAnsi"/>
          <w:color w:val="222222"/>
          <w:sz w:val="24"/>
          <w:szCs w:val="24"/>
        </w:rPr>
        <w:t>Eventuali altre informazioni che il CdC ritieni utili:</w:t>
      </w:r>
    </w:p>
    <w:p w:rsidR="00AB6035" w:rsidRDefault="00AB6035" w:rsidP="00AB6035">
      <w:pPr>
        <w:pBdr>
          <w:bottom w:val="dotted" w:sz="4" w:space="1" w:color="auto"/>
          <w:between w:val="dotted" w:sz="4" w:space="1" w:color="auto"/>
        </w:pBdr>
        <w:rPr>
          <w:rFonts w:asciiTheme="minorHAnsi" w:hAnsiTheme="minorHAnsi" w:cstheme="minorHAnsi"/>
          <w:color w:val="222222"/>
          <w:sz w:val="24"/>
          <w:szCs w:val="24"/>
        </w:rPr>
      </w:pPr>
    </w:p>
    <w:p w:rsidR="00AB6035" w:rsidRDefault="00AB6035" w:rsidP="00AB6035">
      <w:pPr>
        <w:pBdr>
          <w:bottom w:val="dotted" w:sz="4" w:space="1" w:color="auto"/>
          <w:between w:val="dotted" w:sz="4" w:space="1" w:color="auto"/>
        </w:pBdr>
        <w:rPr>
          <w:rFonts w:asciiTheme="minorHAnsi" w:hAnsiTheme="minorHAnsi" w:cstheme="minorHAnsi"/>
          <w:color w:val="222222"/>
          <w:sz w:val="24"/>
          <w:szCs w:val="24"/>
        </w:rPr>
      </w:pPr>
    </w:p>
    <w:p w:rsidR="00AB6035" w:rsidRDefault="00AB6035" w:rsidP="00AB6035">
      <w:pPr>
        <w:pBdr>
          <w:bottom w:val="dotted" w:sz="4" w:space="1" w:color="auto"/>
          <w:between w:val="dotted" w:sz="4" w:space="1" w:color="auto"/>
        </w:pBdr>
        <w:rPr>
          <w:rFonts w:asciiTheme="minorHAnsi" w:hAnsiTheme="minorHAnsi" w:cstheme="minorHAnsi"/>
          <w:color w:val="222222"/>
          <w:sz w:val="24"/>
          <w:szCs w:val="24"/>
        </w:rPr>
      </w:pPr>
    </w:p>
    <w:p w:rsidR="00AB6035" w:rsidRPr="00AB6035" w:rsidRDefault="00AB6035" w:rsidP="00AB6035">
      <w:pPr>
        <w:rPr>
          <w:rFonts w:asciiTheme="minorHAnsi" w:hAnsiTheme="minorHAnsi" w:cstheme="minorHAnsi"/>
          <w:color w:val="222222"/>
          <w:sz w:val="24"/>
          <w:szCs w:val="24"/>
        </w:rPr>
      </w:pPr>
    </w:p>
    <w:p w:rsidR="007B5EAB" w:rsidRPr="00AB6035" w:rsidRDefault="00AB6035" w:rsidP="00AB6035">
      <w:pPr>
        <w:pStyle w:val="Paragrafoelenco"/>
        <w:numPr>
          <w:ilvl w:val="0"/>
          <w:numId w:val="1"/>
        </w:numPr>
        <w:rPr>
          <w:rFonts w:asciiTheme="minorHAnsi" w:hAnsiTheme="minorHAnsi" w:cstheme="minorHAnsi"/>
          <w:b/>
          <w:color w:val="222222"/>
          <w:sz w:val="24"/>
          <w:szCs w:val="24"/>
        </w:rPr>
      </w:pPr>
      <w:r w:rsidRPr="00AB6035">
        <w:rPr>
          <w:rFonts w:asciiTheme="minorHAnsi" w:hAnsiTheme="minorHAnsi" w:cstheme="minorHAnsi"/>
          <w:b/>
          <w:color w:val="222222"/>
          <w:sz w:val="24"/>
          <w:szCs w:val="24"/>
        </w:rPr>
        <w:t xml:space="preserve">Valutazione delle competenze linguistiche in ingresso </w:t>
      </w:r>
    </w:p>
    <w:tbl>
      <w:tblPr>
        <w:tblW w:w="9638" w:type="dxa"/>
        <w:tblInd w:w="-53" w:type="dxa"/>
        <w:tblLayout w:type="fixed"/>
        <w:tblLook w:val="0000" w:firstRow="0" w:lastRow="0" w:firstColumn="0" w:lastColumn="0" w:noHBand="0" w:noVBand="0"/>
      </w:tblPr>
      <w:tblGrid>
        <w:gridCol w:w="2208"/>
        <w:gridCol w:w="1028"/>
        <w:gridCol w:w="1181"/>
        <w:gridCol w:w="1090"/>
        <w:gridCol w:w="1377"/>
        <w:gridCol w:w="1377"/>
        <w:gridCol w:w="1377"/>
      </w:tblGrid>
      <w:tr w:rsidR="00AB6035" w:rsidTr="00AB6035">
        <w:tc>
          <w:tcPr>
            <w:tcW w:w="2208" w:type="dxa"/>
            <w:tcBorders>
              <w:top w:val="single" w:sz="4" w:space="0" w:color="000000"/>
              <w:left w:val="single" w:sz="4" w:space="0" w:color="000000"/>
              <w:bottom w:val="single" w:sz="4" w:space="0" w:color="000000"/>
            </w:tcBorders>
            <w:vAlign w:val="center"/>
          </w:tcPr>
          <w:p w:rsidR="00AB6035" w:rsidRPr="00AB6035" w:rsidRDefault="00AB6035" w:rsidP="00AB6035">
            <w:pPr>
              <w:pBdr>
                <w:top w:val="nil"/>
                <w:left w:val="nil"/>
                <w:bottom w:val="nil"/>
                <w:right w:val="nil"/>
                <w:between w:val="nil"/>
              </w:pBdr>
              <w:ind w:hanging="2"/>
              <w:jc w:val="left"/>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Competenza</w:t>
            </w:r>
          </w:p>
        </w:tc>
        <w:tc>
          <w:tcPr>
            <w:tcW w:w="7430" w:type="dxa"/>
            <w:gridSpan w:val="6"/>
            <w:tcBorders>
              <w:top w:val="single" w:sz="4" w:space="0" w:color="000000"/>
              <w:left w:val="single" w:sz="4" w:space="0" w:color="000000"/>
              <w:bottom w:val="single" w:sz="4" w:space="0" w:color="000000"/>
              <w:right w:val="single" w:sz="4" w:space="0" w:color="000000"/>
            </w:tcBorders>
          </w:tcPr>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Quadro di riferimento europeo delle lingue</w:t>
            </w:r>
          </w:p>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LIVELLO</w:t>
            </w:r>
          </w:p>
        </w:tc>
      </w:tr>
      <w:tr w:rsidR="00AB6035" w:rsidTr="008B6324">
        <w:tc>
          <w:tcPr>
            <w:tcW w:w="2208"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028"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A1</w:t>
            </w:r>
          </w:p>
        </w:tc>
        <w:tc>
          <w:tcPr>
            <w:tcW w:w="1181"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A2</w:t>
            </w:r>
          </w:p>
        </w:tc>
        <w:tc>
          <w:tcPr>
            <w:tcW w:w="1090"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B1</w:t>
            </w: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B2</w:t>
            </w: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C1</w:t>
            </w:r>
          </w:p>
        </w:tc>
        <w:tc>
          <w:tcPr>
            <w:tcW w:w="1377" w:type="dxa"/>
            <w:tcBorders>
              <w:left w:val="single" w:sz="4" w:space="0" w:color="000000"/>
              <w:bottom w:val="single" w:sz="4" w:space="0" w:color="000000"/>
              <w:right w:val="single" w:sz="4" w:space="0" w:color="000000"/>
            </w:tcBorders>
          </w:tcPr>
          <w:p w:rsidR="00AB6035" w:rsidRPr="00AB6035" w:rsidRDefault="00AB6035" w:rsidP="008B6324">
            <w:pPr>
              <w:pBdr>
                <w:top w:val="nil"/>
                <w:left w:val="nil"/>
                <w:bottom w:val="nil"/>
                <w:right w:val="nil"/>
                <w:between w:val="nil"/>
              </w:pBdr>
              <w:ind w:hanging="2"/>
              <w:jc w:val="center"/>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C2</w:t>
            </w:r>
          </w:p>
        </w:tc>
      </w:tr>
      <w:tr w:rsidR="00AB6035" w:rsidTr="00AB6035">
        <w:tc>
          <w:tcPr>
            <w:tcW w:w="2208" w:type="dxa"/>
            <w:tcBorders>
              <w:left w:val="single" w:sz="4" w:space="0" w:color="000000"/>
              <w:bottom w:val="single" w:sz="4" w:space="0" w:color="000000"/>
            </w:tcBorders>
            <w:vAlign w:val="center"/>
          </w:tcPr>
          <w:p w:rsidR="00AB6035" w:rsidRPr="00AB6035" w:rsidRDefault="00AB6035" w:rsidP="00AB6035">
            <w:pPr>
              <w:pBdr>
                <w:top w:val="nil"/>
                <w:left w:val="nil"/>
                <w:bottom w:val="nil"/>
                <w:right w:val="nil"/>
                <w:between w:val="nil"/>
              </w:pBdr>
              <w:ind w:hanging="2"/>
              <w:jc w:val="left"/>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Comprensione orale</w:t>
            </w:r>
          </w:p>
        </w:tc>
        <w:tc>
          <w:tcPr>
            <w:tcW w:w="1028"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181"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090"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right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r>
      <w:tr w:rsidR="00AB6035" w:rsidTr="00AB6035">
        <w:tc>
          <w:tcPr>
            <w:tcW w:w="2208" w:type="dxa"/>
            <w:tcBorders>
              <w:left w:val="single" w:sz="4" w:space="0" w:color="000000"/>
              <w:bottom w:val="single" w:sz="4" w:space="0" w:color="000000"/>
            </w:tcBorders>
            <w:vAlign w:val="center"/>
          </w:tcPr>
          <w:p w:rsidR="00AB6035" w:rsidRPr="00AB6035" w:rsidRDefault="00AB6035" w:rsidP="00AB6035">
            <w:pPr>
              <w:pBdr>
                <w:top w:val="nil"/>
                <w:left w:val="nil"/>
                <w:bottom w:val="nil"/>
                <w:right w:val="nil"/>
                <w:between w:val="nil"/>
              </w:pBdr>
              <w:ind w:hanging="2"/>
              <w:jc w:val="left"/>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Comprensione scritta</w:t>
            </w:r>
          </w:p>
        </w:tc>
        <w:tc>
          <w:tcPr>
            <w:tcW w:w="1028"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181"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090"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right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r>
      <w:tr w:rsidR="00AB6035" w:rsidTr="00AB6035">
        <w:tc>
          <w:tcPr>
            <w:tcW w:w="2208" w:type="dxa"/>
            <w:tcBorders>
              <w:left w:val="single" w:sz="4" w:space="0" w:color="000000"/>
              <w:bottom w:val="single" w:sz="4" w:space="0" w:color="000000"/>
            </w:tcBorders>
            <w:vAlign w:val="center"/>
          </w:tcPr>
          <w:p w:rsidR="00AB6035" w:rsidRPr="00AB6035" w:rsidRDefault="00AB6035" w:rsidP="00AB6035">
            <w:pPr>
              <w:pBdr>
                <w:top w:val="nil"/>
                <w:left w:val="nil"/>
                <w:bottom w:val="nil"/>
                <w:right w:val="nil"/>
                <w:between w:val="nil"/>
              </w:pBdr>
              <w:ind w:hanging="2"/>
              <w:jc w:val="left"/>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Produzione scritta</w:t>
            </w:r>
          </w:p>
        </w:tc>
        <w:tc>
          <w:tcPr>
            <w:tcW w:w="1028"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181"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090"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right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r>
      <w:tr w:rsidR="00AB6035" w:rsidTr="00AB6035">
        <w:tc>
          <w:tcPr>
            <w:tcW w:w="2208" w:type="dxa"/>
            <w:tcBorders>
              <w:left w:val="single" w:sz="4" w:space="0" w:color="000000"/>
              <w:bottom w:val="single" w:sz="4" w:space="0" w:color="000000"/>
            </w:tcBorders>
            <w:vAlign w:val="center"/>
          </w:tcPr>
          <w:p w:rsidR="00AB6035" w:rsidRPr="00AB6035" w:rsidRDefault="00AB6035" w:rsidP="00AB6035">
            <w:pPr>
              <w:pBdr>
                <w:top w:val="nil"/>
                <w:left w:val="nil"/>
                <w:bottom w:val="nil"/>
                <w:right w:val="nil"/>
                <w:between w:val="nil"/>
              </w:pBdr>
              <w:ind w:hanging="2"/>
              <w:jc w:val="left"/>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Produzione orale</w:t>
            </w:r>
          </w:p>
        </w:tc>
        <w:tc>
          <w:tcPr>
            <w:tcW w:w="1028"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181"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090"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right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r>
      <w:tr w:rsidR="00AB6035" w:rsidTr="00AB6035">
        <w:tc>
          <w:tcPr>
            <w:tcW w:w="2208" w:type="dxa"/>
            <w:tcBorders>
              <w:left w:val="single" w:sz="4" w:space="0" w:color="000000"/>
              <w:bottom w:val="single" w:sz="4" w:space="0" w:color="000000"/>
            </w:tcBorders>
            <w:vAlign w:val="center"/>
          </w:tcPr>
          <w:p w:rsidR="00AB6035" w:rsidRPr="00AB6035" w:rsidRDefault="00AB6035" w:rsidP="00AB6035">
            <w:pPr>
              <w:pBdr>
                <w:top w:val="nil"/>
                <w:left w:val="nil"/>
                <w:bottom w:val="nil"/>
                <w:right w:val="nil"/>
                <w:between w:val="nil"/>
              </w:pBdr>
              <w:ind w:hanging="2"/>
              <w:jc w:val="left"/>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Interazione orale</w:t>
            </w:r>
          </w:p>
        </w:tc>
        <w:tc>
          <w:tcPr>
            <w:tcW w:w="1028"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181"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090"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c>
          <w:tcPr>
            <w:tcW w:w="1377" w:type="dxa"/>
            <w:tcBorders>
              <w:left w:val="single" w:sz="4" w:space="0" w:color="000000"/>
              <w:bottom w:val="single" w:sz="4" w:space="0" w:color="000000"/>
              <w:right w:val="single" w:sz="4" w:space="0" w:color="000000"/>
            </w:tcBorders>
          </w:tcPr>
          <w:p w:rsidR="00AB6035" w:rsidRPr="00AB6035" w:rsidRDefault="00AB6035" w:rsidP="008B6324">
            <w:pPr>
              <w:pBdr>
                <w:top w:val="nil"/>
                <w:left w:val="nil"/>
                <w:bottom w:val="nil"/>
                <w:right w:val="nil"/>
                <w:between w:val="nil"/>
              </w:pBdr>
              <w:ind w:hanging="2"/>
              <w:rPr>
                <w:rFonts w:asciiTheme="minorHAnsi" w:eastAsia="Verdana" w:hAnsiTheme="minorHAnsi" w:cstheme="minorHAnsi"/>
                <w:color w:val="000000"/>
                <w:sz w:val="24"/>
                <w:szCs w:val="20"/>
              </w:rPr>
            </w:pPr>
          </w:p>
        </w:tc>
      </w:tr>
    </w:tbl>
    <w:p w:rsidR="00AB6035" w:rsidRDefault="00AB6035" w:rsidP="00AB6035">
      <w:pPr>
        <w:widowControl w:val="0"/>
        <w:pBdr>
          <w:top w:val="nil"/>
          <w:left w:val="nil"/>
          <w:bottom w:val="nil"/>
          <w:right w:val="nil"/>
          <w:between w:val="nil"/>
        </w:pBdr>
        <w:rPr>
          <w:rFonts w:asciiTheme="minorHAnsi" w:hAnsiTheme="minorHAnsi" w:cstheme="minorHAnsi"/>
          <w:color w:val="222222"/>
          <w:sz w:val="24"/>
          <w:szCs w:val="24"/>
        </w:rPr>
      </w:pPr>
    </w:p>
    <w:p w:rsidR="00AB6035" w:rsidRPr="00AB6035" w:rsidRDefault="00AB6035" w:rsidP="00AB6035">
      <w:pPr>
        <w:pStyle w:val="Paragrafoelenco"/>
        <w:numPr>
          <w:ilvl w:val="0"/>
          <w:numId w:val="1"/>
        </w:numPr>
        <w:pBdr>
          <w:top w:val="nil"/>
          <w:left w:val="nil"/>
          <w:bottom w:val="nil"/>
          <w:right w:val="nil"/>
          <w:between w:val="nil"/>
        </w:pBdr>
        <w:suppressAutoHyphens/>
        <w:textDirection w:val="btLr"/>
        <w:textAlignment w:val="top"/>
        <w:outlineLvl w:val="0"/>
        <w:rPr>
          <w:rFonts w:asciiTheme="minorHAnsi" w:eastAsia="Verdana" w:hAnsiTheme="minorHAnsi" w:cstheme="minorHAnsi"/>
          <w:color w:val="000000"/>
          <w:sz w:val="24"/>
          <w:szCs w:val="20"/>
        </w:rPr>
      </w:pPr>
      <w:r w:rsidRPr="00AB6035">
        <w:rPr>
          <w:rFonts w:asciiTheme="minorHAnsi" w:eastAsia="Verdana" w:hAnsiTheme="minorHAnsi" w:cstheme="minorHAnsi"/>
          <w:b/>
          <w:color w:val="000000"/>
          <w:sz w:val="24"/>
          <w:szCs w:val="20"/>
        </w:rPr>
        <w:t>Interventi integrativi di supporto previsti/consigliati</w:t>
      </w:r>
    </w:p>
    <w:p w:rsidR="00AB6035" w:rsidRPr="00AB6035" w:rsidRDefault="00AB6035" w:rsidP="00AB6035">
      <w:pPr>
        <w:pStyle w:val="Paragrafoelenco"/>
        <w:numPr>
          <w:ilvl w:val="0"/>
          <w:numId w:val="31"/>
        </w:numPr>
        <w:pBdr>
          <w:top w:val="nil"/>
          <w:left w:val="nil"/>
          <w:bottom w:val="nil"/>
          <w:right w:val="nil"/>
          <w:between w:val="nil"/>
        </w:pBdr>
        <w:suppressAutoHyphens/>
        <w:spacing w:line="240" w:lineRule="auto"/>
        <w:textDirection w:val="btLr"/>
        <w:textAlignment w:val="top"/>
        <w:outlineLvl w:val="0"/>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Attività individualizzate e/o di piccolo gruppo con l'insegnante curricolare o l'insegnante di sostegno (se previsto in classe);</w:t>
      </w:r>
    </w:p>
    <w:p w:rsidR="00AB6035" w:rsidRPr="00AB6035" w:rsidRDefault="00AB6035" w:rsidP="00AB6035">
      <w:pPr>
        <w:pStyle w:val="Paragrafoelenco"/>
        <w:numPr>
          <w:ilvl w:val="0"/>
          <w:numId w:val="31"/>
        </w:numPr>
        <w:pBdr>
          <w:top w:val="nil"/>
          <w:left w:val="nil"/>
          <w:bottom w:val="nil"/>
          <w:right w:val="nil"/>
          <w:between w:val="nil"/>
        </w:pBdr>
        <w:suppressAutoHyphens/>
        <w:spacing w:line="240" w:lineRule="auto"/>
        <w:textDirection w:val="btLr"/>
        <w:textAlignment w:val="top"/>
        <w:outlineLvl w:val="0"/>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Corso di italiano L2 in orario scolastico/extra scolastico;</w:t>
      </w:r>
    </w:p>
    <w:p w:rsidR="00AB6035" w:rsidRPr="00AB6035" w:rsidRDefault="00AB6035" w:rsidP="00AB6035">
      <w:pPr>
        <w:pStyle w:val="Paragrafoelenco"/>
        <w:numPr>
          <w:ilvl w:val="0"/>
          <w:numId w:val="31"/>
        </w:numPr>
        <w:pBdr>
          <w:top w:val="nil"/>
          <w:left w:val="nil"/>
          <w:bottom w:val="nil"/>
          <w:right w:val="nil"/>
          <w:between w:val="nil"/>
        </w:pBdr>
        <w:suppressAutoHyphens/>
        <w:spacing w:line="240" w:lineRule="auto"/>
        <w:textDirection w:val="btLr"/>
        <w:textAlignment w:val="top"/>
        <w:outlineLvl w:val="0"/>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Intervento del mediatore linguistico</w:t>
      </w:r>
    </w:p>
    <w:p w:rsidR="00AB6035" w:rsidRPr="00AB6035" w:rsidRDefault="00AB6035" w:rsidP="00AB6035">
      <w:pPr>
        <w:pStyle w:val="Paragrafoelenco"/>
        <w:numPr>
          <w:ilvl w:val="0"/>
          <w:numId w:val="31"/>
        </w:numPr>
        <w:pBdr>
          <w:top w:val="nil"/>
          <w:left w:val="nil"/>
          <w:bottom w:val="nil"/>
          <w:right w:val="nil"/>
          <w:between w:val="nil"/>
        </w:pBdr>
        <w:suppressAutoHyphens/>
        <w:spacing w:line="240" w:lineRule="auto"/>
        <w:textDirection w:val="btLr"/>
        <w:textAlignment w:val="top"/>
        <w:outlineLvl w:val="0"/>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Recupero disciplinare</w:t>
      </w:r>
    </w:p>
    <w:p w:rsidR="00AB6035" w:rsidRDefault="00AB6035" w:rsidP="00AB6035">
      <w:pPr>
        <w:pStyle w:val="Paragrafoelenco"/>
        <w:numPr>
          <w:ilvl w:val="0"/>
          <w:numId w:val="31"/>
        </w:numPr>
        <w:pBdr>
          <w:top w:val="nil"/>
          <w:left w:val="nil"/>
          <w:bottom w:val="nil"/>
          <w:right w:val="nil"/>
          <w:between w:val="nil"/>
        </w:pBdr>
        <w:suppressAutoHyphens/>
        <w:spacing w:line="240" w:lineRule="auto"/>
        <w:textDirection w:val="btLr"/>
        <w:textAlignment w:val="top"/>
        <w:outlineLvl w:val="0"/>
        <w:rPr>
          <w:rFonts w:asciiTheme="minorHAnsi" w:eastAsia="Verdana" w:hAnsiTheme="minorHAnsi" w:cstheme="minorHAnsi"/>
          <w:color w:val="000000"/>
          <w:sz w:val="24"/>
          <w:szCs w:val="20"/>
        </w:rPr>
      </w:pPr>
      <w:r w:rsidRPr="00AB6035">
        <w:rPr>
          <w:rFonts w:asciiTheme="minorHAnsi" w:eastAsia="Verdana" w:hAnsiTheme="minorHAnsi" w:cstheme="minorHAnsi"/>
          <w:color w:val="000000"/>
          <w:sz w:val="24"/>
          <w:szCs w:val="20"/>
        </w:rPr>
        <w:t>Attività pomeridiane scolastiche</w:t>
      </w:r>
    </w:p>
    <w:p w:rsidR="00AB6035" w:rsidRPr="00AB6035" w:rsidRDefault="00AB6035" w:rsidP="00AB6035">
      <w:pPr>
        <w:pStyle w:val="Paragrafoelenco"/>
        <w:pBdr>
          <w:top w:val="nil"/>
          <w:left w:val="nil"/>
          <w:bottom w:val="nil"/>
          <w:right w:val="nil"/>
          <w:between w:val="nil"/>
        </w:pBdr>
        <w:suppressAutoHyphens/>
        <w:spacing w:line="240" w:lineRule="auto"/>
        <w:textDirection w:val="btLr"/>
        <w:textAlignment w:val="top"/>
        <w:outlineLvl w:val="0"/>
        <w:rPr>
          <w:rFonts w:asciiTheme="minorHAnsi" w:eastAsia="Verdana" w:hAnsiTheme="minorHAnsi" w:cstheme="minorHAnsi"/>
          <w:color w:val="000000"/>
          <w:sz w:val="24"/>
          <w:szCs w:val="20"/>
        </w:rPr>
      </w:pPr>
    </w:p>
    <w:p w:rsidR="00AB6035" w:rsidRPr="00AB6035" w:rsidRDefault="00AB6035" w:rsidP="00AB6035">
      <w:pPr>
        <w:pStyle w:val="Paragrafoelenco"/>
        <w:numPr>
          <w:ilvl w:val="0"/>
          <w:numId w:val="1"/>
        </w:numPr>
        <w:pBdr>
          <w:top w:val="nil"/>
          <w:left w:val="nil"/>
          <w:bottom w:val="nil"/>
          <w:right w:val="nil"/>
          <w:between w:val="nil"/>
        </w:pBdr>
        <w:suppressAutoHyphens/>
        <w:textDirection w:val="btLr"/>
        <w:textAlignment w:val="top"/>
        <w:outlineLvl w:val="0"/>
        <w:rPr>
          <w:rFonts w:asciiTheme="minorHAnsi" w:eastAsia="Verdana" w:hAnsiTheme="minorHAnsi" w:cstheme="minorHAnsi"/>
          <w:color w:val="000000"/>
          <w:sz w:val="24"/>
          <w:szCs w:val="20"/>
        </w:rPr>
      </w:pPr>
      <w:r w:rsidRPr="00AB6035">
        <w:rPr>
          <w:rFonts w:asciiTheme="minorHAnsi" w:eastAsia="Verdana" w:hAnsiTheme="minorHAnsi" w:cstheme="minorHAnsi"/>
          <w:b/>
          <w:color w:val="000000"/>
          <w:sz w:val="24"/>
          <w:szCs w:val="20"/>
        </w:rPr>
        <w:t>Individuazione di modifiche rispetto al piano di studi</w:t>
      </w:r>
    </w:p>
    <w:p w:rsidR="00AB6035" w:rsidRDefault="00AB6035" w:rsidP="00AB6035">
      <w:pPr>
        <w:pBdr>
          <w:top w:val="nil"/>
          <w:left w:val="nil"/>
          <w:bottom w:val="nil"/>
          <w:right w:val="nil"/>
          <w:between w:val="nil"/>
        </w:pBdr>
        <w:ind w:hanging="2"/>
        <w:rPr>
          <w:rFonts w:ascii="Verdana" w:eastAsia="Verdana" w:hAnsi="Verdana" w:cs="Verdana"/>
          <w:color w:val="000000"/>
          <w:sz w:val="20"/>
          <w:szCs w:val="20"/>
        </w:rPr>
      </w:pPr>
      <w:r>
        <w:rPr>
          <w:rFonts w:ascii="Verdana" w:eastAsia="Verdana" w:hAnsi="Verdana" w:cs="Verdana"/>
          <w:color w:val="000000"/>
          <w:sz w:val="20"/>
          <w:szCs w:val="20"/>
        </w:rPr>
        <w:t>Il Consiglio di classe, in data................., tenuto conto delle difficoltà derivanti dallo svantaggio linguistico, che non consente all'alunno di conseguire le abilità di studio necessarie per il successo formativo nell'apprendimento, propone un intervento personalizzato nei contenuti e nei tempi:</w:t>
      </w:r>
    </w:p>
    <w:p w:rsidR="00AB6035" w:rsidRDefault="00AB6035" w:rsidP="00AB6035">
      <w:pPr>
        <w:pStyle w:val="Paragrafoelenco"/>
        <w:numPr>
          <w:ilvl w:val="0"/>
          <w:numId w:val="33"/>
        </w:num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color w:val="000000"/>
          <w:sz w:val="20"/>
          <w:szCs w:val="20"/>
        </w:rPr>
        <w:t>In tutte le materie</w:t>
      </w:r>
    </w:p>
    <w:p w:rsidR="00AB6035" w:rsidRPr="00AB6035" w:rsidRDefault="00AB6035" w:rsidP="00AB6035">
      <w:pPr>
        <w:pStyle w:val="Paragrafoelenco"/>
        <w:numPr>
          <w:ilvl w:val="0"/>
          <w:numId w:val="33"/>
        </w:num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color w:val="000000"/>
          <w:sz w:val="20"/>
          <w:szCs w:val="20"/>
        </w:rPr>
        <w:t>Solo in alcune materie (indicare quali)</w:t>
      </w:r>
    </w:p>
    <w:p w:rsidR="00AB6035" w:rsidRDefault="00AB6035" w:rsidP="00AB6035">
      <w:pPr>
        <w:pBdr>
          <w:bottom w:val="dotted" w:sz="4" w:space="1" w:color="auto"/>
          <w:between w:val="dotted" w:sz="4" w:space="1" w:color="auto"/>
        </w:pBdr>
        <w:ind w:left="358"/>
        <w:rPr>
          <w:rFonts w:ascii="Verdana" w:eastAsia="Verdana" w:hAnsi="Verdana" w:cs="Verdana"/>
          <w:color w:val="000000"/>
          <w:sz w:val="20"/>
          <w:szCs w:val="20"/>
        </w:rPr>
      </w:pPr>
    </w:p>
    <w:p w:rsidR="00AB6035" w:rsidRPr="00AB6035" w:rsidRDefault="00AB6035" w:rsidP="00AB6035">
      <w:pPr>
        <w:pBdr>
          <w:bottom w:val="dotted" w:sz="4" w:space="1" w:color="auto"/>
          <w:between w:val="dotted" w:sz="4" w:space="1" w:color="auto"/>
        </w:pBdr>
        <w:ind w:left="358"/>
        <w:rPr>
          <w:rFonts w:ascii="Verdana" w:eastAsia="Verdana" w:hAnsi="Verdana" w:cs="Verdana"/>
          <w:color w:val="000000"/>
          <w:sz w:val="20"/>
          <w:szCs w:val="20"/>
        </w:rPr>
      </w:pPr>
    </w:p>
    <w:p w:rsidR="00AB6035" w:rsidRDefault="00AB6035" w:rsidP="00AB6035">
      <w:pPr>
        <w:pBdr>
          <w:top w:val="nil"/>
          <w:left w:val="nil"/>
          <w:bottom w:val="nil"/>
          <w:right w:val="nil"/>
          <w:between w:val="nil"/>
        </w:pBdr>
        <w:ind w:hanging="2"/>
        <w:rPr>
          <w:rFonts w:ascii="Verdana" w:eastAsia="Verdana" w:hAnsi="Verdana" w:cs="Verdana"/>
          <w:color w:val="000000"/>
          <w:sz w:val="20"/>
          <w:szCs w:val="20"/>
        </w:rPr>
      </w:pPr>
    </w:p>
    <w:p w:rsidR="00AB6035" w:rsidRDefault="00AB6035" w:rsidP="00AB6035">
      <w:pPr>
        <w:pBdr>
          <w:top w:val="nil"/>
          <w:left w:val="nil"/>
          <w:bottom w:val="nil"/>
          <w:right w:val="nil"/>
          <w:between w:val="nil"/>
        </w:pBdr>
        <w:rPr>
          <w:rFonts w:ascii="Verdana" w:eastAsia="Verdana" w:hAnsi="Verdana" w:cs="Verdana"/>
          <w:color w:val="000000"/>
          <w:sz w:val="20"/>
          <w:szCs w:val="20"/>
        </w:rPr>
      </w:pPr>
      <w:r>
        <w:rPr>
          <w:rFonts w:ascii="Verdana" w:eastAsia="Verdana" w:hAnsi="Verdana" w:cs="Verdana"/>
          <w:color w:val="000000"/>
          <w:sz w:val="20"/>
          <w:szCs w:val="20"/>
        </w:rPr>
        <w:t>Il presente PdP ha carattere transitorio:</w:t>
      </w:r>
    </w:p>
    <w:p w:rsidR="00AB6035" w:rsidRDefault="00AB6035" w:rsidP="00AB6035">
      <w:pPr>
        <w:pStyle w:val="Paragrafoelenco"/>
        <w:numPr>
          <w:ilvl w:val="0"/>
          <w:numId w:val="34"/>
        </w:numPr>
        <w:pBdr>
          <w:top w:val="nil"/>
          <w:left w:val="nil"/>
          <w:bottom w:val="nil"/>
          <w:right w:val="nil"/>
          <w:between w:val="nil"/>
        </w:pBdr>
        <w:suppressAutoHyphens/>
        <w:textDirection w:val="btLr"/>
        <w:textAlignment w:val="top"/>
        <w:outlineLvl w:val="0"/>
        <w:rPr>
          <w:rFonts w:asciiTheme="minorHAnsi" w:eastAsia="Verdana" w:hAnsiTheme="minorHAnsi" w:cstheme="minorHAnsi"/>
          <w:color w:val="000000"/>
          <w:sz w:val="24"/>
          <w:szCs w:val="24"/>
        </w:rPr>
      </w:pPr>
      <w:r w:rsidRPr="00AB6035">
        <w:rPr>
          <w:rFonts w:asciiTheme="minorHAnsi" w:eastAsia="Verdana" w:hAnsiTheme="minorHAnsi" w:cstheme="minorHAnsi"/>
          <w:sz w:val="24"/>
          <w:szCs w:val="24"/>
        </w:rPr>
        <w:t>Primo Quadri</w:t>
      </w:r>
      <w:r w:rsidRPr="00AB6035">
        <w:rPr>
          <w:rFonts w:asciiTheme="minorHAnsi" w:eastAsia="Verdana" w:hAnsiTheme="minorHAnsi" w:cstheme="minorHAnsi"/>
          <w:color w:val="000000"/>
          <w:sz w:val="24"/>
          <w:szCs w:val="24"/>
        </w:rPr>
        <w:t>mestre</w:t>
      </w:r>
    </w:p>
    <w:p w:rsidR="00AB6035" w:rsidRPr="00AB6035" w:rsidRDefault="00AB6035" w:rsidP="00AB6035">
      <w:pPr>
        <w:pStyle w:val="Paragrafoelenco"/>
        <w:numPr>
          <w:ilvl w:val="0"/>
          <w:numId w:val="34"/>
        </w:numPr>
        <w:pBdr>
          <w:top w:val="nil"/>
          <w:left w:val="nil"/>
          <w:bottom w:val="nil"/>
          <w:right w:val="nil"/>
          <w:between w:val="nil"/>
        </w:pBdr>
        <w:suppressAutoHyphens/>
        <w:textDirection w:val="btLr"/>
        <w:textAlignment w:val="top"/>
        <w:outlineLvl w:val="0"/>
        <w:rPr>
          <w:rFonts w:asciiTheme="minorHAnsi" w:eastAsia="Verdana" w:hAnsiTheme="minorHAnsi" w:cstheme="minorHAnsi"/>
          <w:color w:val="000000"/>
          <w:sz w:val="24"/>
          <w:szCs w:val="24"/>
        </w:rPr>
      </w:pPr>
      <w:r w:rsidRPr="00AB6035">
        <w:rPr>
          <w:rFonts w:asciiTheme="minorHAnsi" w:eastAsia="Verdana" w:hAnsiTheme="minorHAnsi" w:cstheme="minorHAnsi"/>
          <w:sz w:val="24"/>
          <w:szCs w:val="24"/>
        </w:rPr>
        <w:t>Secondo Quadrimestre</w:t>
      </w:r>
    </w:p>
    <w:p w:rsidR="00AB6035" w:rsidRPr="00AB6035" w:rsidRDefault="00AB6035" w:rsidP="00AB6035">
      <w:pPr>
        <w:pStyle w:val="Paragrafoelenco"/>
        <w:numPr>
          <w:ilvl w:val="0"/>
          <w:numId w:val="34"/>
        </w:numPr>
        <w:pBdr>
          <w:top w:val="nil"/>
          <w:left w:val="nil"/>
          <w:bottom w:val="nil"/>
          <w:right w:val="nil"/>
          <w:between w:val="nil"/>
        </w:pBdr>
        <w:suppressAutoHyphens/>
        <w:textDirection w:val="btLr"/>
        <w:textAlignment w:val="top"/>
        <w:outlineLvl w:val="0"/>
        <w:rPr>
          <w:rFonts w:asciiTheme="minorHAnsi" w:eastAsia="Verdana" w:hAnsiTheme="minorHAnsi" w:cstheme="minorHAnsi"/>
          <w:color w:val="000000"/>
          <w:sz w:val="24"/>
          <w:szCs w:val="24"/>
        </w:rPr>
      </w:pPr>
      <w:r w:rsidRPr="00AB6035">
        <w:rPr>
          <w:rFonts w:asciiTheme="minorHAnsi" w:eastAsia="Verdana" w:hAnsiTheme="minorHAnsi" w:cstheme="minorHAnsi"/>
          <w:color w:val="000000"/>
          <w:sz w:val="24"/>
          <w:szCs w:val="24"/>
        </w:rPr>
        <w:t>Annuale</w:t>
      </w:r>
    </w:p>
    <w:p w:rsidR="00744AE2" w:rsidRPr="007B5EAB" w:rsidRDefault="00744AE2" w:rsidP="007B5EAB">
      <w:pPr>
        <w:pBdr>
          <w:between w:val="dotted" w:sz="4" w:space="1" w:color="auto"/>
        </w:pBdr>
        <w:rPr>
          <w:rFonts w:asciiTheme="minorHAnsi" w:hAnsiTheme="minorHAnsi" w:cstheme="minorHAnsi"/>
          <w:color w:val="222222"/>
          <w:sz w:val="24"/>
          <w:szCs w:val="24"/>
        </w:rPr>
      </w:pPr>
    </w:p>
    <w:p w:rsidR="00AB6035" w:rsidRDefault="00AB6035" w:rsidP="00AB6035">
      <w:pPr>
        <w:rPr>
          <w:rFonts w:asciiTheme="minorHAnsi" w:hAnsiTheme="minorHAnsi" w:cstheme="minorHAnsi"/>
          <w:color w:val="222222"/>
          <w:sz w:val="24"/>
          <w:szCs w:val="24"/>
        </w:rPr>
      </w:pPr>
      <w:r w:rsidRPr="00AB6035">
        <w:rPr>
          <w:rFonts w:asciiTheme="minorHAnsi" w:hAnsiTheme="minorHAnsi" w:cstheme="minorHAnsi"/>
          <w:color w:val="222222"/>
          <w:sz w:val="24"/>
          <w:szCs w:val="24"/>
        </w:rPr>
        <w:t>Inoltre, in sintonia con la normativa sui BES e sulla base di considerazioni di carattere pedagogico, il CdC propone di adottare strumenti compensativi e misure dispensative di carattere transitorio, allo scopo di permettere all'alunno il raggiungimento delle competenze di base prefissate nelle singole discipline.</w:t>
      </w:r>
    </w:p>
    <w:p w:rsidR="005B2177" w:rsidRPr="00AB6035" w:rsidRDefault="005B2177" w:rsidP="00AB6035">
      <w:pPr>
        <w:rPr>
          <w:rFonts w:asciiTheme="minorHAnsi" w:hAnsiTheme="minorHAnsi" w:cstheme="minorHAnsi"/>
          <w:color w:val="222222"/>
          <w:sz w:val="24"/>
          <w:szCs w:val="24"/>
        </w:rPr>
      </w:pPr>
    </w:p>
    <w:p w:rsidR="005B2177" w:rsidRDefault="00AB6035" w:rsidP="00AB6035">
      <w:pPr>
        <w:pStyle w:val="Paragrafoelenco"/>
        <w:numPr>
          <w:ilvl w:val="0"/>
          <w:numId w:val="1"/>
        </w:numPr>
        <w:rPr>
          <w:rFonts w:asciiTheme="minorHAnsi" w:hAnsiTheme="minorHAnsi" w:cstheme="minorHAnsi"/>
          <w:b/>
          <w:color w:val="222222"/>
          <w:sz w:val="24"/>
          <w:szCs w:val="24"/>
        </w:rPr>
      </w:pPr>
      <w:r w:rsidRPr="005B2177">
        <w:rPr>
          <w:rFonts w:asciiTheme="minorHAnsi" w:hAnsiTheme="minorHAnsi" w:cstheme="minorHAnsi"/>
          <w:b/>
          <w:color w:val="222222"/>
          <w:sz w:val="24"/>
          <w:szCs w:val="24"/>
        </w:rPr>
        <w:t>Strategie metodologiche e didattiche previste in classe</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 xml:space="preserve">Organizzazione di lezioni frontali che utilizzino più linguaggi comunicativi </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Attività in coppia</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Attività di tutoring e aiuto tra pari</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Attività di cooperative learning</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Fornire spiegazioni individualizzate</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Semplificare il linguaggio</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Fornire conoscenze per le strategie di studio (parole chiave, sottolineatura, osservazione delle immagini ecc.)</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Semplificare le consegne</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Guidare alla comprensione del testo attraverso semplici domande</w:t>
      </w:r>
    </w:p>
    <w:p w:rsidR="005B2177"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Verificare la comprensione delle indicazioni ricevute per un compito</w:t>
      </w:r>
    </w:p>
    <w:p w:rsidR="00AB6035" w:rsidRPr="005B2177" w:rsidRDefault="00AB6035" w:rsidP="005B2177">
      <w:pPr>
        <w:pStyle w:val="Paragrafoelenco"/>
        <w:numPr>
          <w:ilvl w:val="0"/>
          <w:numId w:val="35"/>
        </w:numPr>
        <w:spacing w:line="240" w:lineRule="auto"/>
        <w:ind w:left="709"/>
        <w:rPr>
          <w:rFonts w:asciiTheme="minorHAnsi" w:hAnsiTheme="minorHAnsi" w:cstheme="minorHAnsi"/>
          <w:b/>
          <w:color w:val="222222"/>
          <w:sz w:val="24"/>
          <w:szCs w:val="24"/>
        </w:rPr>
      </w:pPr>
      <w:r w:rsidRPr="005B2177">
        <w:rPr>
          <w:rFonts w:asciiTheme="minorHAnsi" w:hAnsiTheme="minorHAnsi" w:cstheme="minorHAnsi"/>
          <w:color w:val="222222"/>
          <w:sz w:val="24"/>
          <w:szCs w:val="24"/>
        </w:rPr>
        <w:t>Concedere tempi più lunghi per l'esecuzione dei compiti</w:t>
      </w:r>
    </w:p>
    <w:p w:rsidR="00AB6035" w:rsidRPr="00AB6035" w:rsidRDefault="00AB6035" w:rsidP="005B2177">
      <w:pPr>
        <w:rPr>
          <w:rFonts w:asciiTheme="minorHAnsi" w:hAnsiTheme="minorHAnsi" w:cstheme="minorHAnsi"/>
          <w:b/>
          <w:color w:val="222222"/>
          <w:sz w:val="24"/>
          <w:szCs w:val="24"/>
        </w:rPr>
      </w:pPr>
    </w:p>
    <w:p w:rsidR="00AB6035" w:rsidRPr="00AB6035" w:rsidRDefault="00AB6035" w:rsidP="005B2177">
      <w:pPr>
        <w:rPr>
          <w:rFonts w:asciiTheme="minorHAnsi" w:hAnsiTheme="minorHAnsi" w:cstheme="minorHAnsi"/>
          <w:b/>
          <w:color w:val="222222"/>
          <w:sz w:val="24"/>
          <w:szCs w:val="24"/>
        </w:rPr>
      </w:pPr>
      <w:r w:rsidRPr="00AB6035">
        <w:rPr>
          <w:rFonts w:asciiTheme="minorHAnsi" w:hAnsiTheme="minorHAnsi" w:cstheme="minorHAnsi"/>
          <w:b/>
          <w:color w:val="222222"/>
          <w:sz w:val="24"/>
          <w:szCs w:val="24"/>
        </w:rPr>
        <w:t>Strumenti COMPENSATIVI</w:t>
      </w:r>
    </w:p>
    <w:p w:rsidR="005B2177" w:rsidRDefault="00AB6035" w:rsidP="005B2177">
      <w:pPr>
        <w:rPr>
          <w:rFonts w:asciiTheme="minorHAnsi" w:hAnsiTheme="minorHAnsi" w:cstheme="minorHAnsi"/>
          <w:color w:val="222222"/>
          <w:sz w:val="24"/>
          <w:szCs w:val="24"/>
        </w:rPr>
      </w:pPr>
      <w:r w:rsidRPr="005B2177">
        <w:rPr>
          <w:rFonts w:asciiTheme="minorHAnsi" w:hAnsiTheme="minorHAnsi" w:cstheme="minorHAnsi"/>
          <w:color w:val="222222"/>
          <w:sz w:val="24"/>
          <w:szCs w:val="24"/>
        </w:rPr>
        <w:t>L’alunno usufruirà  dei seguenti strumenti compens</w:t>
      </w:r>
      <w:r w:rsidR="005B2177">
        <w:rPr>
          <w:rFonts w:asciiTheme="minorHAnsi" w:hAnsiTheme="minorHAnsi" w:cstheme="minorHAnsi"/>
          <w:color w:val="222222"/>
          <w:sz w:val="24"/>
          <w:szCs w:val="24"/>
        </w:rPr>
        <w:t>ativi nelle diverse discipline:</w:t>
      </w:r>
    </w:p>
    <w:p w:rsid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 xml:space="preserve">computer con videoscrittura, correttore ortografico, sintesi vocale </w:t>
      </w:r>
    </w:p>
    <w:p w:rsid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LIM</w:t>
      </w:r>
    </w:p>
    <w:p w:rsid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 xml:space="preserve">audiolibri    </w:t>
      </w:r>
    </w:p>
    <w:p w:rsid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 xml:space="preserve">libri in CD   </w:t>
      </w:r>
    </w:p>
    <w:p w:rsid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tabelle, schemi e mappe</w:t>
      </w:r>
    </w:p>
    <w:p w:rsid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 xml:space="preserve">libri e dizionari digitali  </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verifiche orali programmate</w:t>
      </w:r>
    </w:p>
    <w:p w:rsidR="00AB6035" w:rsidRPr="00AB6035" w:rsidRDefault="00AB6035" w:rsidP="005B2177">
      <w:pPr>
        <w:rPr>
          <w:rFonts w:asciiTheme="minorHAnsi" w:hAnsiTheme="minorHAnsi" w:cstheme="minorHAnsi"/>
          <w:b/>
          <w:color w:val="222222"/>
          <w:sz w:val="24"/>
          <w:szCs w:val="24"/>
        </w:rPr>
      </w:pPr>
    </w:p>
    <w:p w:rsidR="005B2177" w:rsidRDefault="00AB6035" w:rsidP="005B2177">
      <w:pPr>
        <w:rPr>
          <w:rFonts w:asciiTheme="minorHAnsi" w:hAnsiTheme="minorHAnsi" w:cstheme="minorHAnsi"/>
          <w:b/>
          <w:color w:val="222222"/>
          <w:sz w:val="24"/>
          <w:szCs w:val="24"/>
        </w:rPr>
      </w:pPr>
      <w:r w:rsidRPr="00AB6035">
        <w:rPr>
          <w:rFonts w:asciiTheme="minorHAnsi" w:hAnsiTheme="minorHAnsi" w:cstheme="minorHAnsi"/>
          <w:b/>
          <w:color w:val="222222"/>
          <w:sz w:val="24"/>
          <w:szCs w:val="24"/>
        </w:rPr>
        <w:t>Misure DISPENSATIVE (non pr</w:t>
      </w:r>
      <w:r w:rsidR="005B2177">
        <w:rPr>
          <w:rFonts w:asciiTheme="minorHAnsi" w:hAnsiTheme="minorHAnsi" w:cstheme="minorHAnsi"/>
          <w:b/>
          <w:color w:val="222222"/>
          <w:sz w:val="24"/>
          <w:szCs w:val="24"/>
        </w:rPr>
        <w:t xml:space="preserve">eviste per BES non certificati) </w:t>
      </w:r>
    </w:p>
    <w:p w:rsidR="00AB6035" w:rsidRPr="005B2177" w:rsidRDefault="00AB6035" w:rsidP="005B2177">
      <w:pPr>
        <w:rPr>
          <w:rFonts w:asciiTheme="minorHAnsi" w:hAnsiTheme="minorHAnsi" w:cstheme="minorHAnsi"/>
          <w:color w:val="222222"/>
          <w:sz w:val="24"/>
          <w:szCs w:val="24"/>
        </w:rPr>
      </w:pPr>
      <w:r w:rsidRPr="005B2177">
        <w:rPr>
          <w:rFonts w:asciiTheme="minorHAnsi" w:hAnsiTheme="minorHAnsi" w:cstheme="minorHAnsi"/>
          <w:color w:val="222222"/>
          <w:sz w:val="24"/>
          <w:szCs w:val="24"/>
        </w:rPr>
        <w:t>Nell'ambito di ciascuna disciplina l'alunno potrà essere dispensato da:</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lettura ad alta voce</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prendere appunti</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correzione degli errori ortografici considerati gravi</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produzione di testi complessi</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dettatura di testi</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studio mnemonico delle tabelle</w:t>
      </w:r>
    </w:p>
    <w:p w:rsidR="00AB6035" w:rsidRPr="005B2177" w:rsidRDefault="00AB6035" w:rsidP="005B2177">
      <w:pPr>
        <w:pStyle w:val="Paragrafoelenco"/>
        <w:numPr>
          <w:ilvl w:val="0"/>
          <w:numId w:val="36"/>
        </w:numPr>
        <w:spacing w:line="240" w:lineRule="auto"/>
        <w:rPr>
          <w:rFonts w:asciiTheme="minorHAnsi" w:hAnsiTheme="minorHAnsi" w:cstheme="minorHAnsi"/>
          <w:color w:val="222222"/>
          <w:sz w:val="24"/>
          <w:szCs w:val="24"/>
        </w:rPr>
      </w:pPr>
      <w:r w:rsidRPr="005B2177">
        <w:rPr>
          <w:rFonts w:asciiTheme="minorHAnsi" w:hAnsiTheme="minorHAnsi" w:cstheme="minorHAnsi"/>
          <w:color w:val="222222"/>
          <w:sz w:val="24"/>
          <w:szCs w:val="24"/>
        </w:rPr>
        <w:t>studio mnemonico di verbi e poesie</w:t>
      </w:r>
    </w:p>
    <w:p w:rsidR="00AB6035" w:rsidRPr="00AB6035" w:rsidRDefault="00AB6035" w:rsidP="00AB6035">
      <w:pPr>
        <w:rPr>
          <w:rFonts w:asciiTheme="minorHAnsi" w:hAnsiTheme="minorHAnsi" w:cstheme="minorHAnsi"/>
          <w:b/>
          <w:color w:val="222222"/>
          <w:sz w:val="24"/>
          <w:szCs w:val="24"/>
        </w:rPr>
      </w:pPr>
    </w:p>
    <w:p w:rsidR="005B2177" w:rsidRDefault="005B2177" w:rsidP="00AB6035">
      <w:pPr>
        <w:rPr>
          <w:rFonts w:asciiTheme="minorHAnsi" w:hAnsiTheme="minorHAnsi" w:cstheme="minorHAnsi"/>
          <w:b/>
          <w:color w:val="222222"/>
          <w:sz w:val="24"/>
          <w:szCs w:val="24"/>
        </w:rPr>
      </w:pPr>
    </w:p>
    <w:p w:rsidR="00AB6035" w:rsidRPr="00AB6035" w:rsidRDefault="00AB6035" w:rsidP="00AB6035">
      <w:pPr>
        <w:rPr>
          <w:rFonts w:asciiTheme="minorHAnsi" w:hAnsiTheme="minorHAnsi" w:cstheme="minorHAnsi"/>
          <w:b/>
          <w:color w:val="222222"/>
          <w:sz w:val="24"/>
          <w:szCs w:val="24"/>
        </w:rPr>
      </w:pPr>
      <w:r w:rsidRPr="00AB6035">
        <w:rPr>
          <w:rFonts w:asciiTheme="minorHAnsi" w:hAnsiTheme="minorHAnsi" w:cstheme="minorHAnsi"/>
          <w:b/>
          <w:color w:val="222222"/>
          <w:sz w:val="24"/>
          <w:szCs w:val="24"/>
        </w:rPr>
        <w:t>Criteri e modalità di Verifica e Valutazione</w:t>
      </w:r>
    </w:p>
    <w:p w:rsidR="00AB6035" w:rsidRPr="005B2177" w:rsidRDefault="00AB6035" w:rsidP="00AB6035">
      <w:pPr>
        <w:rPr>
          <w:rFonts w:asciiTheme="minorHAnsi" w:hAnsiTheme="minorHAnsi" w:cstheme="minorHAnsi"/>
          <w:color w:val="222222"/>
          <w:sz w:val="24"/>
          <w:szCs w:val="24"/>
        </w:rPr>
      </w:pPr>
      <w:r w:rsidRPr="005B2177">
        <w:rPr>
          <w:rFonts w:asciiTheme="minorHAnsi" w:hAnsiTheme="minorHAnsi" w:cstheme="minorHAnsi"/>
          <w:color w:val="222222"/>
          <w:sz w:val="24"/>
          <w:szCs w:val="24"/>
        </w:rPr>
        <w:t>VALUTAZIONE (anche per esami conclusivi dei cicli)</w:t>
      </w:r>
    </w:p>
    <w:p w:rsidR="00AB6035" w:rsidRPr="00AB6035" w:rsidRDefault="00AB6035" w:rsidP="00AB6035">
      <w:pPr>
        <w:rPr>
          <w:rFonts w:asciiTheme="minorHAnsi" w:hAnsiTheme="minorHAnsi" w:cstheme="minorHAnsi"/>
          <w:b/>
          <w:color w:val="222222"/>
          <w:sz w:val="24"/>
          <w:szCs w:val="24"/>
        </w:rPr>
      </w:pPr>
    </w:p>
    <w:p w:rsidR="00AB6035" w:rsidRPr="00AB6035" w:rsidRDefault="00AB6035" w:rsidP="00AB6035">
      <w:pPr>
        <w:rPr>
          <w:rFonts w:asciiTheme="minorHAnsi" w:hAnsiTheme="minorHAnsi" w:cstheme="minorHAnsi"/>
          <w:b/>
          <w:color w:val="222222"/>
          <w:sz w:val="24"/>
          <w:szCs w:val="24"/>
        </w:rPr>
      </w:pPr>
      <w:r w:rsidRPr="00AB6035">
        <w:rPr>
          <w:rFonts w:asciiTheme="minorHAnsi" w:hAnsiTheme="minorHAnsi" w:cstheme="minorHAnsi"/>
          <w:b/>
          <w:color w:val="222222"/>
          <w:sz w:val="24"/>
          <w:szCs w:val="24"/>
        </w:rPr>
        <w:t>Criteri generali(Regolamento Valutazione D.P.R. del 22 giugno 2009)</w:t>
      </w:r>
    </w:p>
    <w:p w:rsidR="00AB6035" w:rsidRPr="005B2177" w:rsidRDefault="00AB6035" w:rsidP="005B2177">
      <w:pPr>
        <w:pStyle w:val="Paragrafoelenco"/>
        <w:numPr>
          <w:ilvl w:val="0"/>
          <w:numId w:val="39"/>
        </w:numPr>
        <w:rPr>
          <w:rFonts w:asciiTheme="minorHAnsi" w:hAnsiTheme="minorHAnsi" w:cstheme="minorHAnsi"/>
          <w:color w:val="222222"/>
          <w:sz w:val="24"/>
          <w:szCs w:val="24"/>
        </w:rPr>
      </w:pPr>
      <w:r w:rsidRPr="005B2177">
        <w:rPr>
          <w:rFonts w:asciiTheme="minorHAnsi" w:hAnsiTheme="minorHAnsi" w:cstheme="minorHAnsi"/>
          <w:color w:val="222222"/>
          <w:sz w:val="24"/>
          <w:szCs w:val="24"/>
        </w:rPr>
        <w:t>valutare per formare (per orientare il processo di insegnamento apprendimento)</w:t>
      </w:r>
    </w:p>
    <w:p w:rsidR="00AB6035" w:rsidRPr="005B2177" w:rsidRDefault="00AB6035" w:rsidP="005B2177">
      <w:pPr>
        <w:pStyle w:val="Paragrafoelenco"/>
        <w:numPr>
          <w:ilvl w:val="0"/>
          <w:numId w:val="39"/>
        </w:numPr>
        <w:rPr>
          <w:rFonts w:asciiTheme="minorHAnsi" w:hAnsiTheme="minorHAnsi" w:cstheme="minorHAnsi"/>
          <w:color w:val="222222"/>
          <w:sz w:val="24"/>
          <w:szCs w:val="24"/>
        </w:rPr>
      </w:pPr>
      <w:r w:rsidRPr="005B2177">
        <w:rPr>
          <w:rFonts w:asciiTheme="minorHAnsi" w:hAnsiTheme="minorHAnsi" w:cstheme="minorHAnsi"/>
          <w:color w:val="222222"/>
          <w:sz w:val="24"/>
          <w:szCs w:val="24"/>
        </w:rPr>
        <w:t>valorizzare il processo di apprendimento del ragazzo e non solo il prodotto/risultato</w:t>
      </w:r>
    </w:p>
    <w:p w:rsidR="00AB6035" w:rsidRPr="005B2177" w:rsidRDefault="00AB6035" w:rsidP="005B2177">
      <w:pPr>
        <w:pStyle w:val="Paragrafoelenco"/>
        <w:numPr>
          <w:ilvl w:val="0"/>
          <w:numId w:val="39"/>
        </w:numPr>
        <w:rPr>
          <w:rFonts w:asciiTheme="minorHAnsi" w:hAnsiTheme="minorHAnsi" w:cstheme="minorHAnsi"/>
          <w:color w:val="222222"/>
          <w:sz w:val="24"/>
          <w:szCs w:val="24"/>
        </w:rPr>
      </w:pPr>
      <w:r w:rsidRPr="005B2177">
        <w:rPr>
          <w:rFonts w:asciiTheme="minorHAnsi" w:hAnsiTheme="minorHAnsi" w:cstheme="minorHAnsi"/>
          <w:color w:val="222222"/>
          <w:sz w:val="24"/>
          <w:szCs w:val="24"/>
        </w:rPr>
        <w:t>programmare e concordare con l'alunno le verifiche orali e scritte</w:t>
      </w:r>
    </w:p>
    <w:p w:rsidR="00AB6035" w:rsidRPr="005B2177" w:rsidRDefault="00AB6035" w:rsidP="005B2177">
      <w:pPr>
        <w:pStyle w:val="Paragrafoelenco"/>
        <w:numPr>
          <w:ilvl w:val="0"/>
          <w:numId w:val="39"/>
        </w:numPr>
        <w:rPr>
          <w:rFonts w:asciiTheme="minorHAnsi" w:hAnsiTheme="minorHAnsi" w:cstheme="minorHAnsi"/>
          <w:color w:val="222222"/>
          <w:sz w:val="24"/>
          <w:szCs w:val="24"/>
        </w:rPr>
      </w:pPr>
      <w:r w:rsidRPr="005B2177">
        <w:rPr>
          <w:rFonts w:asciiTheme="minorHAnsi" w:hAnsiTheme="minorHAnsi" w:cstheme="minorHAnsi"/>
          <w:color w:val="222222"/>
          <w:sz w:val="24"/>
          <w:szCs w:val="24"/>
        </w:rPr>
        <w:t>prevedere verifiche orali a compensazione di quelle scritte (soprattutto per la lingua straniera)</w:t>
      </w:r>
    </w:p>
    <w:p w:rsidR="005B2177" w:rsidRDefault="00AB6035" w:rsidP="005B2177">
      <w:pPr>
        <w:pStyle w:val="Paragrafoelenco"/>
        <w:numPr>
          <w:ilvl w:val="0"/>
          <w:numId w:val="39"/>
        </w:numPr>
        <w:rPr>
          <w:rFonts w:asciiTheme="minorHAnsi" w:hAnsiTheme="minorHAnsi" w:cstheme="minorHAnsi"/>
          <w:b/>
          <w:color w:val="222222"/>
          <w:sz w:val="24"/>
          <w:szCs w:val="24"/>
        </w:rPr>
      </w:pPr>
      <w:r w:rsidRPr="005B2177">
        <w:rPr>
          <w:rFonts w:asciiTheme="minorHAnsi" w:hAnsiTheme="minorHAnsi" w:cstheme="minorHAnsi"/>
          <w:color w:val="222222"/>
          <w:sz w:val="24"/>
          <w:szCs w:val="24"/>
        </w:rPr>
        <w:t>fare usare strumenti e/o mediatori didattici nelle prove orali e scritte</w:t>
      </w:r>
    </w:p>
    <w:p w:rsidR="005B2177" w:rsidRDefault="005B2177" w:rsidP="005B2177">
      <w:pPr>
        <w:pStyle w:val="Paragrafoelenco"/>
        <w:rPr>
          <w:rFonts w:asciiTheme="minorHAnsi" w:hAnsiTheme="minorHAnsi" w:cstheme="minorHAnsi"/>
          <w:b/>
          <w:color w:val="222222"/>
          <w:sz w:val="24"/>
          <w:szCs w:val="24"/>
        </w:rPr>
      </w:pPr>
    </w:p>
    <w:p w:rsidR="0061530A" w:rsidRPr="005B2177" w:rsidRDefault="00402230" w:rsidP="005B2177">
      <w:pPr>
        <w:rPr>
          <w:rFonts w:asciiTheme="minorHAnsi" w:hAnsiTheme="minorHAnsi" w:cstheme="minorHAnsi"/>
          <w:b/>
          <w:color w:val="222222"/>
          <w:sz w:val="24"/>
          <w:szCs w:val="24"/>
        </w:rPr>
      </w:pPr>
      <w:r w:rsidRPr="005B2177">
        <w:rPr>
          <w:rFonts w:ascii="Verdana" w:eastAsia="Verdana" w:hAnsi="Verdana" w:cs="Verdana"/>
          <w:b/>
          <w:sz w:val="20"/>
          <w:szCs w:val="20"/>
        </w:rPr>
        <w:t>L'alunno nella valutazione delle diverse discipline si avvarrà di:</w:t>
      </w:r>
    </w:p>
    <w:p w:rsidR="00402230" w:rsidRDefault="00402230" w:rsidP="0061530A">
      <w:pPr>
        <w:shd w:val="clear" w:color="auto" w:fill="FFFFFF"/>
        <w:rPr>
          <w:rFonts w:asciiTheme="minorHAnsi" w:hAnsiTheme="minorHAnsi" w:cstheme="minorHAnsi"/>
          <w:color w:val="222222"/>
          <w:sz w:val="24"/>
          <w:szCs w:val="24"/>
        </w:rPr>
      </w:pPr>
    </w:p>
    <w:p w:rsidR="00402230" w:rsidRPr="00402230" w:rsidRDefault="00402230" w:rsidP="00402230">
      <w:pPr>
        <w:rPr>
          <w:rFonts w:asciiTheme="minorHAnsi" w:eastAsia="Verdana" w:hAnsiTheme="minorHAnsi" w:cstheme="minorHAnsi"/>
          <w:b/>
          <w:sz w:val="24"/>
          <w:szCs w:val="24"/>
        </w:rPr>
      </w:pPr>
      <w:r w:rsidRPr="00402230">
        <w:rPr>
          <w:rFonts w:asciiTheme="minorHAnsi" w:eastAsia="Verdana" w:hAnsiTheme="minorHAnsi" w:cstheme="minorHAnsi"/>
          <w:b/>
          <w:sz w:val="24"/>
          <w:szCs w:val="24"/>
        </w:rPr>
        <w:t>Disciplina: ITALIANO</w:t>
      </w:r>
    </w:p>
    <w:p w:rsidR="00402230" w:rsidRPr="00402230" w:rsidRDefault="00402230" w:rsidP="006A17F0">
      <w:pPr>
        <w:numPr>
          <w:ilvl w:val="0"/>
          <w:numId w:val="3"/>
        </w:numPr>
        <w:rPr>
          <w:rFonts w:asciiTheme="minorHAnsi" w:eastAsia="Verdana" w:hAnsiTheme="minorHAnsi" w:cstheme="minorHAnsi"/>
          <w:sz w:val="24"/>
          <w:szCs w:val="24"/>
        </w:rPr>
      </w:pPr>
      <w:bookmarkStart w:id="1" w:name="_heading=h.vxsp42pn52ud" w:colFirst="0" w:colLast="0"/>
      <w:bookmarkStart w:id="2" w:name="_heading=h.51g1gcqn50ci" w:colFirst="0" w:colLast="0"/>
      <w:bookmarkEnd w:id="1"/>
      <w:bookmarkEnd w:id="2"/>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sz w:val="24"/>
          <w:szCs w:val="24"/>
        </w:rPr>
      </w:pP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STORIA</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4"/>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 xml:space="preserve">Strumenti compensativi </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RELIGIONE</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16"/>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b/>
          <w:sz w:val="24"/>
          <w:szCs w:val="24"/>
        </w:rPr>
      </w:pPr>
      <w:r w:rsidRPr="00402230">
        <w:rPr>
          <w:rFonts w:asciiTheme="minorHAnsi" w:eastAsia="Verdana" w:hAnsiTheme="minorHAnsi" w:cstheme="minorHAnsi"/>
          <w:b/>
          <w:sz w:val="24"/>
          <w:szCs w:val="24"/>
        </w:rPr>
        <w:t xml:space="preserve">Disciplina: SCIENZE DEGLI ALIMENTI </w:t>
      </w:r>
    </w:p>
    <w:p w:rsidR="00402230" w:rsidRPr="00402230" w:rsidRDefault="00402230" w:rsidP="006A17F0">
      <w:pPr>
        <w:numPr>
          <w:ilvl w:val="0"/>
          <w:numId w:val="16"/>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b/>
          <w:sz w:val="24"/>
          <w:szCs w:val="24"/>
        </w:rPr>
      </w:pPr>
      <w:r w:rsidRPr="00402230">
        <w:rPr>
          <w:rFonts w:asciiTheme="minorHAnsi" w:eastAsia="Verdana" w:hAnsiTheme="minorHAnsi" w:cstheme="minorHAnsi"/>
          <w:b/>
          <w:sz w:val="24"/>
          <w:szCs w:val="24"/>
        </w:rPr>
        <w:t>Disciplina: SPAGNOLO/FRANCESE</w:t>
      </w:r>
    </w:p>
    <w:p w:rsidR="00402230" w:rsidRPr="00402230" w:rsidRDefault="00402230" w:rsidP="006A17F0">
      <w:pPr>
        <w:numPr>
          <w:ilvl w:val="0"/>
          <w:numId w:val="5"/>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SCIENZE INTEGRATE</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13"/>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 xml:space="preserve">Disciplina: </w:t>
      </w:r>
      <w:r w:rsidRPr="00402230">
        <w:rPr>
          <w:rFonts w:asciiTheme="minorHAnsi" w:eastAsia="Verdana" w:hAnsiTheme="minorHAnsi" w:cstheme="minorHAnsi"/>
          <w:b/>
          <w:smallCaps/>
          <w:sz w:val="24"/>
          <w:szCs w:val="24"/>
        </w:rPr>
        <w:t>LABORATORIO DI ACCOGLIENZA TURISTICA</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14"/>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widowControl w:val="0"/>
        <w:rPr>
          <w:rFonts w:asciiTheme="minorHAnsi" w:eastAsia="Verdana" w:hAnsiTheme="minorHAnsi" w:cstheme="minorHAnsi"/>
          <w:b/>
          <w:sz w:val="24"/>
          <w:szCs w:val="24"/>
        </w:rPr>
      </w:pPr>
      <w:r w:rsidRPr="00402230">
        <w:rPr>
          <w:rFonts w:asciiTheme="minorHAnsi" w:eastAsia="Verdana" w:hAnsiTheme="minorHAnsi" w:cstheme="minorHAnsi"/>
          <w:b/>
          <w:sz w:val="24"/>
          <w:szCs w:val="24"/>
        </w:rPr>
        <w:t>Disciplina: MATEMATICA</w:t>
      </w:r>
    </w:p>
    <w:p w:rsidR="00402230" w:rsidRPr="00402230" w:rsidRDefault="00402230" w:rsidP="006A17F0">
      <w:pPr>
        <w:numPr>
          <w:ilvl w:val="0"/>
          <w:numId w:val="10"/>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D40FF3" w:rsidRDefault="00D40FF3" w:rsidP="00402230">
      <w:pPr>
        <w:spacing w:line="276" w:lineRule="auto"/>
        <w:rPr>
          <w:rFonts w:asciiTheme="minorHAnsi" w:eastAsia="Verdana" w:hAnsiTheme="minorHAnsi" w:cstheme="minorHAnsi"/>
          <w:b/>
          <w:sz w:val="24"/>
          <w:szCs w:val="24"/>
        </w:rPr>
      </w:pP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TIC</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12"/>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LABORATORIO DI SALA E VENDITA</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11"/>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DIRITTO/DTA</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7"/>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LABORATORIO DI ENOGASTRONOMIA</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15"/>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76"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SCIENZE MOTORIE</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9"/>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88"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ARTE</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8"/>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before="240" w:line="288"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INGLESE</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6"/>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line="288"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GEOGRAFIA</w:t>
      </w:r>
      <w:r w:rsidRPr="00402230">
        <w:rPr>
          <w:rFonts w:asciiTheme="minorHAnsi" w:eastAsia="Verdana" w:hAnsiTheme="minorHAnsi" w:cstheme="minorHAnsi"/>
          <w:sz w:val="24"/>
          <w:szCs w:val="24"/>
        </w:rPr>
        <w:t xml:space="preserve"> </w:t>
      </w:r>
    </w:p>
    <w:p w:rsidR="00402230" w:rsidRPr="00402230" w:rsidRDefault="00402230" w:rsidP="006A17F0">
      <w:pPr>
        <w:numPr>
          <w:ilvl w:val="0"/>
          <w:numId w:val="8"/>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before="240" w:line="288" w:lineRule="auto"/>
        <w:rPr>
          <w:rFonts w:asciiTheme="minorHAnsi" w:eastAsia="Verdana" w:hAnsiTheme="minorHAnsi" w:cstheme="minorHAnsi"/>
          <w:sz w:val="24"/>
          <w:szCs w:val="24"/>
        </w:rPr>
      </w:pPr>
      <w:r w:rsidRPr="00402230">
        <w:rPr>
          <w:rFonts w:asciiTheme="minorHAnsi" w:eastAsia="Verdana" w:hAnsiTheme="minorHAnsi" w:cstheme="minorHAnsi"/>
          <w:b/>
          <w:sz w:val="24"/>
          <w:szCs w:val="24"/>
        </w:rPr>
        <w:t>Disciplina: TCR</w:t>
      </w:r>
      <w:r w:rsidRPr="00402230">
        <w:rPr>
          <w:rFonts w:asciiTheme="minorHAnsi" w:eastAsia="Verdana" w:hAnsiTheme="minorHAnsi" w:cstheme="minorHAnsi"/>
          <w:sz w:val="24"/>
          <w:szCs w:val="24"/>
        </w:rPr>
        <w:t xml:space="preserve"> </w:t>
      </w:r>
    </w:p>
    <w:p w:rsidR="00402230" w:rsidRDefault="00402230" w:rsidP="006A17F0">
      <w:pPr>
        <w:numPr>
          <w:ilvl w:val="0"/>
          <w:numId w:val="6"/>
        </w:numPr>
        <w:spacing w:after="200" w:line="276" w:lineRule="auto"/>
        <w:rPr>
          <w:rFonts w:asciiTheme="minorHAnsi" w:eastAsia="Verdana" w:hAnsiTheme="minorHAnsi" w:cstheme="minorHAnsi"/>
          <w:sz w:val="24"/>
          <w:szCs w:val="24"/>
        </w:rPr>
      </w:pPr>
      <w:r w:rsidRPr="00402230">
        <w:rPr>
          <w:rFonts w:asciiTheme="minorHAnsi" w:eastAsia="Verdana" w:hAnsiTheme="minorHAnsi" w:cstheme="minorHAnsi"/>
          <w:sz w:val="24"/>
          <w:szCs w:val="24"/>
          <w:u w:val="single"/>
        </w:rPr>
        <w:t>Strumenti compensativi:</w:t>
      </w:r>
      <w:r w:rsidRPr="00402230">
        <w:rPr>
          <w:rFonts w:asciiTheme="minorHAnsi" w:eastAsia="Verdana" w:hAnsiTheme="minorHAnsi" w:cstheme="minorHAnsi"/>
          <w:sz w:val="24"/>
          <w:szCs w:val="24"/>
        </w:rPr>
        <w:t xml:space="preserve"> </w:t>
      </w:r>
    </w:p>
    <w:p w:rsidR="00402230" w:rsidRPr="00402230" w:rsidRDefault="00402230" w:rsidP="00402230">
      <w:pPr>
        <w:spacing w:after="200" w:line="276" w:lineRule="auto"/>
        <w:rPr>
          <w:rFonts w:asciiTheme="minorHAnsi" w:eastAsia="Verdana" w:hAnsiTheme="minorHAnsi" w:cstheme="minorHAnsi"/>
          <w:sz w:val="32"/>
          <w:szCs w:val="24"/>
        </w:rPr>
      </w:pPr>
      <w:r w:rsidRPr="00402230">
        <w:rPr>
          <w:rFonts w:asciiTheme="minorHAnsi" w:eastAsia="Verdana" w:hAnsiTheme="minorHAnsi" w:cstheme="minorHAnsi"/>
          <w:b/>
          <w:color w:val="000000"/>
          <w:sz w:val="24"/>
          <w:szCs w:val="20"/>
        </w:rPr>
        <w:t>La Valutazione deve essere personalizzata tenuto conto dell’individualità di ogni singolo studente e delle sue caratteristiche.</w:t>
      </w:r>
    </w:p>
    <w:p w:rsidR="00D40FF3" w:rsidRDefault="00D40FF3">
      <w:pPr>
        <w:rPr>
          <w:rFonts w:asciiTheme="minorHAnsi" w:hAnsiTheme="minorHAnsi" w:cstheme="minorHAnsi"/>
          <w:b/>
          <w:color w:val="222222"/>
          <w:sz w:val="24"/>
          <w:szCs w:val="24"/>
        </w:rPr>
      </w:pPr>
      <w:r>
        <w:rPr>
          <w:rFonts w:asciiTheme="minorHAnsi" w:hAnsiTheme="minorHAnsi" w:cstheme="minorHAnsi"/>
          <w:b/>
          <w:color w:val="222222"/>
          <w:sz w:val="24"/>
          <w:szCs w:val="24"/>
        </w:rPr>
        <w:br w:type="page"/>
      </w:r>
    </w:p>
    <w:p w:rsidR="00D40FF3" w:rsidRDefault="00D40FF3" w:rsidP="00D40FF3">
      <w:pPr>
        <w:pStyle w:val="Paragrafoelenco"/>
        <w:shd w:val="clear" w:color="auto" w:fill="FFFFFF"/>
        <w:rPr>
          <w:rFonts w:asciiTheme="minorHAnsi" w:hAnsiTheme="minorHAnsi" w:cstheme="minorHAnsi"/>
          <w:b/>
          <w:color w:val="222222"/>
          <w:sz w:val="24"/>
          <w:szCs w:val="24"/>
        </w:rPr>
      </w:pPr>
    </w:p>
    <w:p w:rsidR="00402230" w:rsidRPr="00402230" w:rsidRDefault="00402230" w:rsidP="006A17F0">
      <w:pPr>
        <w:pStyle w:val="Paragrafoelenco"/>
        <w:numPr>
          <w:ilvl w:val="0"/>
          <w:numId w:val="25"/>
        </w:numPr>
        <w:shd w:val="clear" w:color="auto" w:fill="FFFFFF"/>
        <w:rPr>
          <w:rFonts w:asciiTheme="minorHAnsi" w:hAnsiTheme="minorHAnsi" w:cstheme="minorHAnsi"/>
          <w:b/>
          <w:color w:val="222222"/>
          <w:sz w:val="24"/>
          <w:szCs w:val="24"/>
        </w:rPr>
      </w:pPr>
      <w:r>
        <w:rPr>
          <w:rFonts w:asciiTheme="minorHAnsi" w:hAnsiTheme="minorHAnsi" w:cstheme="minorHAnsi"/>
          <w:b/>
          <w:color w:val="222222"/>
          <w:sz w:val="24"/>
          <w:szCs w:val="24"/>
        </w:rPr>
        <w:t>Patto con la Famiglia</w:t>
      </w:r>
    </w:p>
    <w:p w:rsidR="00402230" w:rsidRDefault="00402230" w:rsidP="00402230">
      <w:pPr>
        <w:widowControl w:val="0"/>
        <w:pBdr>
          <w:top w:val="nil"/>
          <w:left w:val="nil"/>
          <w:bottom w:val="nil"/>
          <w:right w:val="nil"/>
          <w:between w:val="nil"/>
        </w:pBdr>
        <w:ind w:left="120" w:right="1578"/>
        <w:rPr>
          <w:rFonts w:asciiTheme="minorHAnsi" w:eastAsia="Verdana" w:hAnsiTheme="minorHAnsi" w:cstheme="minorHAnsi"/>
          <w:color w:val="000000"/>
          <w:sz w:val="24"/>
          <w:szCs w:val="24"/>
        </w:rPr>
      </w:pPr>
      <w:r w:rsidRPr="00402230">
        <w:rPr>
          <w:rFonts w:asciiTheme="minorHAnsi" w:eastAsia="Verdana" w:hAnsiTheme="minorHAnsi" w:cstheme="minorHAnsi"/>
          <w:color w:val="000000"/>
          <w:sz w:val="24"/>
          <w:szCs w:val="24"/>
          <w:u w:val="single"/>
        </w:rPr>
        <w:t>Impegni della famiglia</w:t>
      </w:r>
      <w:r w:rsidRPr="00402230">
        <w:rPr>
          <w:rFonts w:asciiTheme="minorHAnsi" w:eastAsia="Verdana" w:hAnsiTheme="minorHAnsi" w:cstheme="minorHAnsi"/>
          <w:color w:val="000000"/>
          <w:sz w:val="24"/>
          <w:szCs w:val="24"/>
        </w:rPr>
        <w:t>:</w:t>
      </w:r>
    </w:p>
    <w:p w:rsidR="00402230" w:rsidRPr="00402230" w:rsidRDefault="00402230" w:rsidP="00402230">
      <w:pPr>
        <w:widowControl w:val="0"/>
        <w:pBdr>
          <w:top w:val="nil"/>
          <w:left w:val="nil"/>
          <w:bottom w:val="nil"/>
          <w:right w:val="nil"/>
          <w:between w:val="nil"/>
        </w:pBdr>
        <w:ind w:left="120" w:right="1578"/>
        <w:rPr>
          <w:rFonts w:asciiTheme="minorHAnsi" w:eastAsia="Verdana" w:hAnsiTheme="minorHAnsi" w:cstheme="minorHAnsi"/>
          <w:color w:val="000000"/>
          <w:sz w:val="24"/>
          <w:szCs w:val="24"/>
        </w:rPr>
      </w:pPr>
    </w:p>
    <w:p w:rsidR="00402230" w:rsidRPr="00402230" w:rsidRDefault="00402230" w:rsidP="006A17F0">
      <w:pPr>
        <w:widowControl w:val="0"/>
        <w:numPr>
          <w:ilvl w:val="0"/>
          <w:numId w:val="17"/>
        </w:numPr>
        <w:pBdr>
          <w:top w:val="nil"/>
          <w:left w:val="nil"/>
          <w:bottom w:val="nil"/>
          <w:right w:val="nil"/>
          <w:between w:val="nil"/>
        </w:pBdr>
        <w:tabs>
          <w:tab w:val="left" w:pos="245"/>
        </w:tabs>
        <w:spacing w:before="1"/>
        <w:ind w:right="111" w:hanging="360"/>
        <w:rPr>
          <w:rFonts w:asciiTheme="minorHAnsi" w:eastAsia="Verdana" w:hAnsiTheme="minorHAnsi" w:cstheme="minorHAnsi"/>
          <w:color w:val="000000"/>
          <w:sz w:val="24"/>
          <w:szCs w:val="24"/>
        </w:rPr>
      </w:pPr>
      <w:r w:rsidRPr="00402230">
        <w:rPr>
          <w:rFonts w:asciiTheme="minorHAnsi" w:eastAsia="Verdana" w:hAnsiTheme="minorHAnsi" w:cstheme="minorHAnsi"/>
          <w:color w:val="000000"/>
          <w:sz w:val="24"/>
          <w:szCs w:val="24"/>
        </w:rPr>
        <w:t>Favorire lo scambio informativo</w:t>
      </w:r>
    </w:p>
    <w:p w:rsidR="00402230" w:rsidRPr="00402230" w:rsidRDefault="00402230" w:rsidP="006A17F0">
      <w:pPr>
        <w:widowControl w:val="0"/>
        <w:numPr>
          <w:ilvl w:val="0"/>
          <w:numId w:val="17"/>
        </w:numPr>
        <w:pBdr>
          <w:top w:val="nil"/>
          <w:left w:val="nil"/>
          <w:bottom w:val="nil"/>
          <w:right w:val="nil"/>
          <w:between w:val="nil"/>
        </w:pBdr>
        <w:tabs>
          <w:tab w:val="left" w:pos="245"/>
        </w:tabs>
        <w:ind w:right="111" w:hanging="360"/>
        <w:rPr>
          <w:rFonts w:asciiTheme="minorHAnsi" w:eastAsia="Verdana" w:hAnsiTheme="minorHAnsi" w:cstheme="minorHAnsi"/>
          <w:color w:val="000000"/>
          <w:sz w:val="24"/>
          <w:szCs w:val="24"/>
        </w:rPr>
      </w:pPr>
      <w:r w:rsidRPr="00402230">
        <w:rPr>
          <w:rFonts w:asciiTheme="minorHAnsi" w:eastAsia="Verdana" w:hAnsiTheme="minorHAnsi" w:cstheme="minorHAnsi"/>
          <w:color w:val="000000"/>
          <w:sz w:val="24"/>
          <w:szCs w:val="24"/>
        </w:rPr>
        <w:t>Sostenere la motivazione e l'impegno dell'alunno</w:t>
      </w:r>
    </w:p>
    <w:p w:rsidR="00402230" w:rsidRPr="00402230" w:rsidRDefault="00402230" w:rsidP="006A17F0">
      <w:pPr>
        <w:widowControl w:val="0"/>
        <w:numPr>
          <w:ilvl w:val="0"/>
          <w:numId w:val="17"/>
        </w:numPr>
        <w:pBdr>
          <w:top w:val="nil"/>
          <w:left w:val="nil"/>
          <w:bottom w:val="nil"/>
          <w:right w:val="nil"/>
          <w:between w:val="nil"/>
        </w:pBdr>
        <w:tabs>
          <w:tab w:val="left" w:pos="248"/>
        </w:tabs>
        <w:ind w:right="111" w:hanging="360"/>
        <w:rPr>
          <w:rFonts w:asciiTheme="minorHAnsi" w:eastAsia="Verdana" w:hAnsiTheme="minorHAnsi" w:cstheme="minorHAnsi"/>
          <w:color w:val="000000"/>
          <w:sz w:val="24"/>
          <w:szCs w:val="24"/>
        </w:rPr>
      </w:pPr>
      <w:r w:rsidRPr="00402230">
        <w:rPr>
          <w:rFonts w:asciiTheme="minorHAnsi" w:eastAsia="Verdana" w:hAnsiTheme="minorHAnsi" w:cstheme="minorHAnsi"/>
          <w:color w:val="000000"/>
          <w:sz w:val="24"/>
          <w:szCs w:val="24"/>
        </w:rPr>
        <w:t>Verificare lo svolgimento dei compiti e degli impegni assegnati</w:t>
      </w:r>
    </w:p>
    <w:p w:rsidR="00402230" w:rsidRPr="00402230" w:rsidRDefault="00402230" w:rsidP="006A17F0">
      <w:pPr>
        <w:widowControl w:val="0"/>
        <w:numPr>
          <w:ilvl w:val="0"/>
          <w:numId w:val="17"/>
        </w:numPr>
        <w:pBdr>
          <w:top w:val="nil"/>
          <w:left w:val="nil"/>
          <w:bottom w:val="nil"/>
          <w:right w:val="nil"/>
          <w:between w:val="nil"/>
        </w:pBdr>
        <w:tabs>
          <w:tab w:val="left" w:pos="248"/>
        </w:tabs>
        <w:ind w:right="111" w:hanging="360"/>
        <w:rPr>
          <w:rFonts w:asciiTheme="minorHAnsi" w:eastAsia="Verdana" w:hAnsiTheme="minorHAnsi" w:cstheme="minorHAnsi"/>
          <w:color w:val="000000"/>
          <w:sz w:val="24"/>
          <w:szCs w:val="24"/>
        </w:rPr>
      </w:pPr>
      <w:r w:rsidRPr="00402230">
        <w:rPr>
          <w:rFonts w:asciiTheme="minorHAnsi" w:eastAsia="Verdana" w:hAnsiTheme="minorHAnsi" w:cstheme="minorHAnsi"/>
          <w:sz w:val="24"/>
          <w:szCs w:val="24"/>
        </w:rPr>
        <w:t>utilizzo del registro elettronico</w:t>
      </w:r>
    </w:p>
    <w:p w:rsidR="00402230" w:rsidRDefault="00402230" w:rsidP="00402230">
      <w:pPr>
        <w:widowControl w:val="0"/>
        <w:pBdr>
          <w:top w:val="nil"/>
          <w:left w:val="nil"/>
          <w:bottom w:val="nil"/>
          <w:right w:val="nil"/>
          <w:between w:val="nil"/>
        </w:pBdr>
        <w:spacing w:before="1"/>
        <w:ind w:left="120" w:right="112"/>
        <w:rPr>
          <w:rFonts w:ascii="Verdana" w:eastAsia="Verdana" w:hAnsi="Verdana" w:cs="Verdana"/>
          <w:color w:val="000000"/>
        </w:rPr>
      </w:pPr>
    </w:p>
    <w:p w:rsidR="00402230" w:rsidRDefault="00402230" w:rsidP="00402230">
      <w:pPr>
        <w:widowControl w:val="0"/>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20"/>
          <w:szCs w:val="20"/>
        </w:rPr>
        <w:t xml:space="preserve">Strumenti utilizzati a </w:t>
      </w:r>
      <w:r>
        <w:rPr>
          <w:rFonts w:ascii="Verdana" w:eastAsia="Verdana" w:hAnsi="Verdana" w:cs="Verdana"/>
          <w:color w:val="000000"/>
          <w:sz w:val="20"/>
          <w:szCs w:val="20"/>
          <w:u w:val="single"/>
        </w:rPr>
        <w:t xml:space="preserve">CASA </w:t>
      </w:r>
      <w:r>
        <w:rPr>
          <w:rFonts w:ascii="Verdana" w:eastAsia="Verdana" w:hAnsi="Verdana" w:cs="Verdana"/>
          <w:color w:val="000000"/>
          <w:sz w:val="20"/>
          <w:szCs w:val="20"/>
        </w:rPr>
        <w:t>(strumenti informatici, p.c., sintesi vocale, libri digitali in pdf, testi semplificati, schemi, mappe, formulari, calcolatrice....). Specificare quali:</w:t>
      </w:r>
    </w:p>
    <w:p w:rsidR="00402230" w:rsidRDefault="00402230" w:rsidP="00402230">
      <w:pPr>
        <w:widowControl w:val="0"/>
        <w:pBdr>
          <w:bottom w:val="dotted" w:sz="4" w:space="1" w:color="auto"/>
          <w:between w:val="dotted" w:sz="4" w:space="1" w:color="auto"/>
        </w:pBdr>
        <w:spacing w:before="1"/>
        <w:ind w:left="120" w:right="1113"/>
        <w:rPr>
          <w:rFonts w:ascii="Verdana" w:eastAsia="Verdana" w:hAnsi="Verdana" w:cs="Verdana"/>
          <w:color w:val="000000"/>
          <w:sz w:val="20"/>
          <w:szCs w:val="20"/>
        </w:rPr>
      </w:pPr>
    </w:p>
    <w:p w:rsidR="00402230" w:rsidRDefault="00402230" w:rsidP="00402230">
      <w:pPr>
        <w:widowControl w:val="0"/>
        <w:pBdr>
          <w:bottom w:val="dotted" w:sz="4" w:space="1" w:color="auto"/>
          <w:between w:val="dotted" w:sz="4" w:space="1" w:color="auto"/>
        </w:pBdr>
        <w:spacing w:before="1"/>
        <w:ind w:left="120" w:right="1113"/>
        <w:rPr>
          <w:rFonts w:ascii="Verdana" w:eastAsia="Verdana" w:hAnsi="Verdana" w:cs="Verdana"/>
          <w:color w:val="000000"/>
          <w:sz w:val="20"/>
          <w:szCs w:val="20"/>
        </w:rPr>
      </w:pPr>
    </w:p>
    <w:p w:rsidR="00402230" w:rsidRDefault="00402230" w:rsidP="00402230">
      <w:pPr>
        <w:widowControl w:val="0"/>
        <w:pBdr>
          <w:bottom w:val="dotted" w:sz="4" w:space="1" w:color="auto"/>
          <w:between w:val="dotted" w:sz="4" w:space="1" w:color="auto"/>
        </w:pBdr>
        <w:spacing w:before="1"/>
        <w:ind w:left="120" w:right="1113"/>
        <w:rPr>
          <w:rFonts w:ascii="Verdana" w:eastAsia="Verdana" w:hAnsi="Verdana" w:cs="Verdana"/>
          <w:color w:val="000000"/>
          <w:sz w:val="20"/>
          <w:szCs w:val="20"/>
        </w:rPr>
      </w:pPr>
    </w:p>
    <w:p w:rsidR="00402230" w:rsidRDefault="00402230" w:rsidP="00402230">
      <w:pPr>
        <w:widowControl w:val="0"/>
        <w:pBdr>
          <w:bottom w:val="dotted" w:sz="4" w:space="1" w:color="auto"/>
          <w:between w:val="dotted" w:sz="4" w:space="1" w:color="auto"/>
        </w:pBdr>
        <w:spacing w:before="1"/>
        <w:ind w:left="120" w:right="1113"/>
        <w:rPr>
          <w:rFonts w:ascii="Verdana" w:eastAsia="Verdana" w:hAnsi="Verdana" w:cs="Verdana"/>
          <w:color w:val="000000"/>
          <w:u w:val="single"/>
        </w:rPr>
      </w:pPr>
    </w:p>
    <w:p w:rsidR="00402230" w:rsidRDefault="00402230" w:rsidP="00402230">
      <w:pPr>
        <w:widowControl w:val="0"/>
        <w:pBdr>
          <w:top w:val="nil"/>
          <w:left w:val="nil"/>
          <w:bottom w:val="nil"/>
          <w:right w:val="nil"/>
          <w:between w:val="nil"/>
        </w:pBdr>
        <w:spacing w:before="1"/>
        <w:ind w:left="120" w:right="1113"/>
        <w:rPr>
          <w:rFonts w:ascii="Verdana" w:eastAsia="Verdana" w:hAnsi="Verdana" w:cs="Verdana"/>
          <w:color w:val="000000"/>
          <w:sz w:val="20"/>
          <w:szCs w:val="20"/>
          <w:u w:val="single"/>
        </w:rPr>
      </w:pPr>
    </w:p>
    <w:p w:rsidR="00402230" w:rsidRDefault="00402230" w:rsidP="00402230">
      <w:pPr>
        <w:widowControl w:val="0"/>
        <w:pBdr>
          <w:top w:val="nil"/>
          <w:left w:val="nil"/>
          <w:bottom w:val="nil"/>
          <w:right w:val="nil"/>
          <w:between w:val="nil"/>
        </w:pBdr>
        <w:spacing w:before="1"/>
        <w:ind w:left="120" w:right="1113"/>
        <w:rPr>
          <w:rFonts w:ascii="Verdana" w:eastAsia="Verdana" w:hAnsi="Verdana" w:cs="Verdana"/>
          <w:color w:val="000000"/>
          <w:sz w:val="20"/>
          <w:szCs w:val="20"/>
          <w:u w:val="single"/>
        </w:rPr>
      </w:pPr>
      <w:r>
        <w:rPr>
          <w:rFonts w:ascii="Verdana" w:eastAsia="Verdana" w:hAnsi="Verdana" w:cs="Verdana"/>
          <w:color w:val="000000"/>
          <w:sz w:val="20"/>
          <w:szCs w:val="20"/>
          <w:u w:val="single"/>
        </w:rPr>
        <w:t>Si concordano</w:t>
      </w:r>
    </w:p>
    <w:p w:rsidR="00402230" w:rsidRDefault="00402230" w:rsidP="00402230">
      <w:pPr>
        <w:widowControl w:val="0"/>
        <w:pBdr>
          <w:top w:val="nil"/>
          <w:left w:val="nil"/>
          <w:bottom w:val="nil"/>
          <w:right w:val="nil"/>
          <w:between w:val="nil"/>
        </w:pBdr>
        <w:spacing w:before="1"/>
        <w:ind w:left="120" w:right="1113"/>
        <w:rPr>
          <w:rFonts w:ascii="Verdana" w:eastAsia="Verdana" w:hAnsi="Verdana" w:cs="Verdana"/>
          <w:color w:val="000000"/>
        </w:rPr>
      </w:pPr>
    </w:p>
    <w:p w:rsidR="00402230" w:rsidRDefault="00402230" w:rsidP="006A17F0">
      <w:pPr>
        <w:widowControl w:val="0"/>
        <w:numPr>
          <w:ilvl w:val="0"/>
          <w:numId w:val="18"/>
        </w:numPr>
        <w:pBdr>
          <w:top w:val="nil"/>
          <w:left w:val="nil"/>
          <w:bottom w:val="nil"/>
          <w:right w:val="nil"/>
          <w:between w:val="nil"/>
        </w:pBdr>
        <w:spacing w:before="34"/>
        <w:ind w:right="32"/>
        <w:rPr>
          <w:rFonts w:ascii="Verdana" w:eastAsia="Verdana" w:hAnsi="Verdana" w:cs="Verdana"/>
          <w:color w:val="000000"/>
        </w:rPr>
      </w:pPr>
      <w:r>
        <w:rPr>
          <w:rFonts w:ascii="Verdana" w:eastAsia="Verdana" w:hAnsi="Verdana" w:cs="Verdana"/>
          <w:color w:val="000000"/>
          <w:sz w:val="20"/>
          <w:szCs w:val="20"/>
        </w:rPr>
        <w:t>Il controllo da parte della famiglia del diario e del registro elettronico</w:t>
      </w:r>
    </w:p>
    <w:p w:rsidR="00402230" w:rsidRDefault="00402230" w:rsidP="006A17F0">
      <w:pPr>
        <w:widowControl w:val="0"/>
        <w:numPr>
          <w:ilvl w:val="0"/>
          <w:numId w:val="18"/>
        </w:numPr>
        <w:pBdr>
          <w:top w:val="nil"/>
          <w:left w:val="nil"/>
          <w:bottom w:val="nil"/>
          <w:right w:val="nil"/>
          <w:between w:val="nil"/>
        </w:pBdr>
        <w:ind w:right="32"/>
        <w:rPr>
          <w:rFonts w:ascii="Verdana" w:eastAsia="Verdana" w:hAnsi="Verdana" w:cs="Verdana"/>
          <w:color w:val="000000"/>
        </w:rPr>
      </w:pPr>
      <w:r>
        <w:rPr>
          <w:rFonts w:ascii="Verdana" w:eastAsia="Verdana" w:hAnsi="Verdana" w:cs="Verdana"/>
          <w:color w:val="000000"/>
          <w:sz w:val="20"/>
          <w:szCs w:val="20"/>
        </w:rPr>
        <w:t>Le modalità di aiuto</w:t>
      </w:r>
    </w:p>
    <w:p w:rsidR="00D7786F" w:rsidRPr="00402230" w:rsidRDefault="00402230" w:rsidP="006A17F0">
      <w:pPr>
        <w:widowControl w:val="0"/>
        <w:numPr>
          <w:ilvl w:val="0"/>
          <w:numId w:val="18"/>
        </w:numPr>
        <w:pBdr>
          <w:top w:val="nil"/>
          <w:left w:val="nil"/>
          <w:bottom w:val="nil"/>
          <w:right w:val="nil"/>
          <w:between w:val="nil"/>
        </w:pBdr>
        <w:spacing w:before="1"/>
        <w:ind w:right="32"/>
        <w:jc w:val="left"/>
        <w:rPr>
          <w:rFonts w:asciiTheme="minorHAnsi" w:hAnsiTheme="minorHAnsi" w:cstheme="minorHAnsi"/>
          <w:sz w:val="24"/>
          <w:szCs w:val="24"/>
        </w:rPr>
      </w:pPr>
      <w:r>
        <w:rPr>
          <w:rFonts w:ascii="Verdana" w:eastAsia="Verdana" w:hAnsi="Verdana" w:cs="Verdana"/>
          <w:color w:val="000000"/>
          <w:sz w:val="20"/>
          <w:szCs w:val="20"/>
        </w:rPr>
        <w:t xml:space="preserve">La riduzione dei compiti nelle seguenti discipline: </w:t>
      </w:r>
    </w:p>
    <w:p w:rsidR="00402230" w:rsidRDefault="00402230" w:rsidP="00402230">
      <w:pPr>
        <w:widowControl w:val="0"/>
        <w:pBdr>
          <w:bottom w:val="dotted" w:sz="4" w:space="1" w:color="auto"/>
          <w:between w:val="dotted" w:sz="4" w:space="1" w:color="auto"/>
        </w:pBdr>
        <w:spacing w:before="1"/>
        <w:ind w:right="32"/>
        <w:jc w:val="left"/>
        <w:rPr>
          <w:rFonts w:ascii="Verdana" w:eastAsia="Verdana" w:hAnsi="Verdana" w:cs="Verdana"/>
          <w:color w:val="000000"/>
          <w:sz w:val="20"/>
          <w:szCs w:val="20"/>
        </w:rPr>
      </w:pPr>
    </w:p>
    <w:p w:rsidR="00402230" w:rsidRDefault="00402230" w:rsidP="00402230">
      <w:pPr>
        <w:widowControl w:val="0"/>
        <w:pBdr>
          <w:bottom w:val="dotted" w:sz="4" w:space="1" w:color="auto"/>
          <w:between w:val="dotted" w:sz="4" w:space="1" w:color="auto"/>
        </w:pBdr>
        <w:spacing w:before="1"/>
        <w:ind w:right="32"/>
        <w:jc w:val="left"/>
        <w:rPr>
          <w:rFonts w:ascii="Verdana" w:eastAsia="Verdana" w:hAnsi="Verdana" w:cs="Verdana"/>
          <w:color w:val="000000"/>
          <w:sz w:val="20"/>
          <w:szCs w:val="20"/>
        </w:rPr>
      </w:pPr>
    </w:p>
    <w:p w:rsidR="00402230" w:rsidRDefault="00402230" w:rsidP="00402230">
      <w:pPr>
        <w:widowControl w:val="0"/>
        <w:pBdr>
          <w:bottom w:val="dotted" w:sz="4" w:space="1" w:color="auto"/>
          <w:between w:val="dotted" w:sz="4" w:space="1" w:color="auto"/>
        </w:pBdr>
        <w:spacing w:before="1"/>
        <w:ind w:right="32"/>
        <w:jc w:val="left"/>
        <w:rPr>
          <w:rFonts w:ascii="Verdana" w:eastAsia="Verdana" w:hAnsi="Verdana" w:cs="Verdana"/>
          <w:color w:val="000000"/>
          <w:sz w:val="20"/>
          <w:szCs w:val="20"/>
        </w:rPr>
      </w:pPr>
    </w:p>
    <w:p w:rsidR="00402230" w:rsidRPr="00402230" w:rsidRDefault="00402230" w:rsidP="00402230">
      <w:pPr>
        <w:widowControl w:val="0"/>
        <w:pBdr>
          <w:top w:val="nil"/>
          <w:left w:val="nil"/>
          <w:bottom w:val="nil"/>
          <w:right w:val="nil"/>
          <w:between w:val="nil"/>
        </w:pBdr>
        <w:spacing w:before="1"/>
        <w:ind w:right="32"/>
        <w:jc w:val="left"/>
        <w:rPr>
          <w:rFonts w:asciiTheme="minorHAnsi" w:hAnsiTheme="minorHAnsi" w:cstheme="minorHAnsi"/>
          <w:sz w:val="32"/>
          <w:szCs w:val="24"/>
        </w:rPr>
      </w:pPr>
    </w:p>
    <w:p w:rsidR="00881417" w:rsidRDefault="00881417">
      <w:pPr>
        <w:rPr>
          <w:rFonts w:asciiTheme="minorHAnsi" w:eastAsia="Verdana" w:hAnsiTheme="minorHAnsi" w:cstheme="minorHAnsi"/>
          <w:b/>
          <w:color w:val="000000"/>
          <w:sz w:val="24"/>
          <w:szCs w:val="20"/>
        </w:rPr>
      </w:pPr>
      <w:r>
        <w:rPr>
          <w:rFonts w:asciiTheme="minorHAnsi" w:eastAsia="Verdana" w:hAnsiTheme="minorHAnsi" w:cstheme="minorHAnsi"/>
          <w:b/>
          <w:color w:val="000000"/>
          <w:sz w:val="24"/>
          <w:szCs w:val="20"/>
        </w:rPr>
        <w:br w:type="page"/>
      </w:r>
    </w:p>
    <w:p w:rsidR="00881417" w:rsidRDefault="00881417" w:rsidP="00402230">
      <w:pPr>
        <w:widowControl w:val="0"/>
        <w:pBdr>
          <w:top w:val="nil"/>
          <w:left w:val="nil"/>
          <w:bottom w:val="nil"/>
          <w:right w:val="nil"/>
          <w:between w:val="nil"/>
        </w:pBdr>
        <w:spacing w:before="1"/>
        <w:ind w:right="32"/>
        <w:rPr>
          <w:rFonts w:asciiTheme="minorHAnsi" w:eastAsia="Verdana" w:hAnsiTheme="minorHAnsi" w:cstheme="minorHAnsi"/>
          <w:b/>
          <w:color w:val="000000"/>
          <w:sz w:val="24"/>
          <w:szCs w:val="20"/>
        </w:rPr>
      </w:pPr>
    </w:p>
    <w:p w:rsidR="00402230" w:rsidRPr="00402230" w:rsidRDefault="00402230" w:rsidP="00402230">
      <w:pPr>
        <w:widowControl w:val="0"/>
        <w:pBdr>
          <w:top w:val="nil"/>
          <w:left w:val="nil"/>
          <w:bottom w:val="nil"/>
          <w:right w:val="nil"/>
          <w:between w:val="nil"/>
        </w:pBdr>
        <w:spacing w:before="1"/>
        <w:ind w:right="32"/>
        <w:rPr>
          <w:rFonts w:asciiTheme="minorHAnsi" w:eastAsia="Verdana" w:hAnsiTheme="minorHAnsi" w:cstheme="minorHAnsi"/>
          <w:b/>
          <w:color w:val="000000"/>
          <w:sz w:val="28"/>
        </w:rPr>
      </w:pPr>
      <w:r w:rsidRPr="00402230">
        <w:rPr>
          <w:rFonts w:asciiTheme="minorHAnsi" w:eastAsia="Verdana" w:hAnsiTheme="minorHAnsi" w:cstheme="minorHAnsi"/>
          <w:b/>
          <w:color w:val="000000"/>
          <w:sz w:val="24"/>
          <w:szCs w:val="20"/>
        </w:rPr>
        <w:t>IL CONSIGLIO DI CLASSE</w:t>
      </w:r>
    </w:p>
    <w:p w:rsidR="00402230" w:rsidRPr="00402230" w:rsidRDefault="00402230" w:rsidP="00402230">
      <w:pPr>
        <w:widowControl w:val="0"/>
        <w:pBdr>
          <w:top w:val="nil"/>
          <w:left w:val="nil"/>
          <w:bottom w:val="nil"/>
          <w:right w:val="nil"/>
          <w:between w:val="nil"/>
        </w:pBdr>
        <w:spacing w:before="1"/>
        <w:ind w:right="32"/>
        <w:rPr>
          <w:rFonts w:asciiTheme="minorHAnsi" w:eastAsia="Verdana" w:hAnsiTheme="minorHAnsi" w:cstheme="minorHAnsi"/>
          <w:b/>
          <w:sz w:val="28"/>
        </w:rPr>
      </w:pPr>
    </w:p>
    <w:tbl>
      <w:tblPr>
        <w:tblW w:w="106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64"/>
        <w:gridCol w:w="3560"/>
        <w:gridCol w:w="3558"/>
      </w:tblGrid>
      <w:tr w:rsidR="00402230" w:rsidRPr="00402230" w:rsidTr="00402230">
        <w:tc>
          <w:tcPr>
            <w:tcW w:w="3564" w:type="dxa"/>
            <w:vAlign w:val="center"/>
          </w:tcPr>
          <w:p w:rsidR="00402230" w:rsidRPr="00402230" w:rsidRDefault="00402230" w:rsidP="00402230">
            <w:pPr>
              <w:widowControl w:val="0"/>
              <w:pBdr>
                <w:top w:val="nil"/>
                <w:left w:val="nil"/>
                <w:bottom w:val="nil"/>
                <w:right w:val="nil"/>
                <w:between w:val="nil"/>
              </w:pBdr>
              <w:spacing w:line="360" w:lineRule="auto"/>
              <w:ind w:left="103"/>
              <w:jc w:val="center"/>
              <w:rPr>
                <w:rFonts w:asciiTheme="minorHAnsi" w:eastAsia="Verdana" w:hAnsiTheme="minorHAnsi" w:cstheme="minorHAnsi"/>
                <w:color w:val="000000"/>
                <w:sz w:val="28"/>
              </w:rPr>
            </w:pPr>
            <w:r w:rsidRPr="00402230">
              <w:rPr>
                <w:rFonts w:asciiTheme="minorHAnsi" w:eastAsia="Verdana" w:hAnsiTheme="minorHAnsi" w:cstheme="minorHAnsi"/>
                <w:color w:val="000000"/>
                <w:sz w:val="24"/>
                <w:szCs w:val="20"/>
              </w:rPr>
              <w:t>Nome e cognome</w:t>
            </w:r>
          </w:p>
        </w:tc>
        <w:tc>
          <w:tcPr>
            <w:tcW w:w="3560" w:type="dxa"/>
            <w:vAlign w:val="bottom"/>
          </w:tcPr>
          <w:p w:rsidR="00402230" w:rsidRPr="00402230" w:rsidRDefault="00402230" w:rsidP="00402230">
            <w:pPr>
              <w:widowControl w:val="0"/>
              <w:pBdr>
                <w:top w:val="nil"/>
                <w:left w:val="nil"/>
                <w:bottom w:val="nil"/>
                <w:right w:val="nil"/>
                <w:between w:val="nil"/>
              </w:pBdr>
              <w:spacing w:line="360" w:lineRule="auto"/>
              <w:ind w:left="103"/>
              <w:jc w:val="center"/>
              <w:rPr>
                <w:rFonts w:asciiTheme="minorHAnsi" w:eastAsia="Verdana" w:hAnsiTheme="minorHAnsi" w:cstheme="minorHAnsi"/>
                <w:color w:val="000000"/>
                <w:sz w:val="28"/>
              </w:rPr>
            </w:pPr>
            <w:r w:rsidRPr="00402230">
              <w:rPr>
                <w:rFonts w:asciiTheme="minorHAnsi" w:eastAsia="Verdana" w:hAnsiTheme="minorHAnsi" w:cstheme="minorHAnsi"/>
                <w:color w:val="000000"/>
                <w:sz w:val="24"/>
                <w:szCs w:val="20"/>
              </w:rPr>
              <w:t>Materia</w:t>
            </w:r>
          </w:p>
        </w:tc>
        <w:tc>
          <w:tcPr>
            <w:tcW w:w="3558" w:type="dxa"/>
            <w:vAlign w:val="center"/>
          </w:tcPr>
          <w:p w:rsidR="00402230" w:rsidRPr="00402230" w:rsidRDefault="00402230" w:rsidP="00402230">
            <w:pPr>
              <w:widowControl w:val="0"/>
              <w:pBdr>
                <w:top w:val="nil"/>
                <w:left w:val="nil"/>
                <w:bottom w:val="nil"/>
                <w:right w:val="nil"/>
                <w:between w:val="nil"/>
              </w:pBdr>
              <w:spacing w:line="360" w:lineRule="auto"/>
              <w:ind w:left="103"/>
              <w:jc w:val="center"/>
              <w:rPr>
                <w:rFonts w:asciiTheme="minorHAnsi" w:eastAsia="Verdana" w:hAnsiTheme="minorHAnsi" w:cstheme="minorHAnsi"/>
                <w:color w:val="000000"/>
                <w:sz w:val="28"/>
              </w:rPr>
            </w:pPr>
            <w:r w:rsidRPr="00402230">
              <w:rPr>
                <w:rFonts w:asciiTheme="minorHAnsi" w:eastAsia="Verdana" w:hAnsiTheme="minorHAnsi" w:cstheme="minorHAnsi"/>
                <w:color w:val="000000"/>
                <w:sz w:val="24"/>
                <w:szCs w:val="20"/>
              </w:rPr>
              <w:t>Firma</w:t>
            </w: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r w:rsidR="00402230" w:rsidTr="00FA05BC">
        <w:tc>
          <w:tcPr>
            <w:tcW w:w="3564"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60" w:type="dxa"/>
            <w:tcBorders>
              <w:top w:val="single" w:sz="4" w:space="0" w:color="000000"/>
              <w:left w:val="single" w:sz="4" w:space="0" w:color="000000"/>
              <w:bottom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c>
          <w:tcPr>
            <w:tcW w:w="355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02230" w:rsidRDefault="00402230" w:rsidP="00FA05BC">
            <w:pPr>
              <w:spacing w:line="360" w:lineRule="auto"/>
              <w:rPr>
                <w:rFonts w:ascii="Verdana" w:eastAsia="Verdana" w:hAnsi="Verdana" w:cs="Verdana"/>
              </w:rPr>
            </w:pPr>
          </w:p>
        </w:tc>
      </w:tr>
    </w:tbl>
    <w:p w:rsidR="00402230" w:rsidRDefault="00402230" w:rsidP="00402230">
      <w:pPr>
        <w:widowControl w:val="0"/>
        <w:pBdr>
          <w:top w:val="nil"/>
          <w:left w:val="nil"/>
          <w:bottom w:val="nil"/>
          <w:right w:val="nil"/>
          <w:between w:val="nil"/>
        </w:pBdr>
        <w:rPr>
          <w:rFonts w:ascii="Verdana" w:eastAsia="Verdana" w:hAnsi="Verdana" w:cs="Verdana"/>
          <w:b/>
        </w:rPr>
      </w:pPr>
    </w:p>
    <w:p w:rsidR="00402230" w:rsidRPr="00402230" w:rsidRDefault="00402230" w:rsidP="00402230">
      <w:pPr>
        <w:widowControl w:val="0"/>
        <w:pBdr>
          <w:top w:val="nil"/>
          <w:left w:val="nil"/>
          <w:bottom w:val="nil"/>
          <w:right w:val="nil"/>
          <w:between w:val="nil"/>
        </w:pBdr>
        <w:rPr>
          <w:rFonts w:asciiTheme="minorHAnsi" w:eastAsia="Verdana" w:hAnsiTheme="minorHAnsi" w:cstheme="minorHAnsi"/>
          <w:color w:val="000000"/>
          <w:sz w:val="28"/>
        </w:rPr>
      </w:pPr>
      <w:r w:rsidRPr="00402230">
        <w:rPr>
          <w:rFonts w:asciiTheme="minorHAnsi" w:eastAsia="Verdana" w:hAnsiTheme="minorHAnsi" w:cstheme="minorHAnsi"/>
          <w:b/>
          <w:color w:val="000000"/>
          <w:sz w:val="24"/>
          <w:szCs w:val="20"/>
        </w:rPr>
        <w:t>Il Dirigente Scolastico</w:t>
      </w:r>
    </w:p>
    <w:p w:rsidR="00402230" w:rsidRPr="00402230" w:rsidRDefault="00402230" w:rsidP="00402230">
      <w:pPr>
        <w:widowControl w:val="0"/>
        <w:pBdr>
          <w:top w:val="nil"/>
          <w:left w:val="nil"/>
          <w:bottom w:val="nil"/>
          <w:right w:val="nil"/>
          <w:between w:val="nil"/>
        </w:pBdr>
        <w:spacing w:line="360" w:lineRule="auto"/>
        <w:rPr>
          <w:rFonts w:asciiTheme="minorHAnsi" w:eastAsia="Verdana" w:hAnsiTheme="minorHAnsi" w:cstheme="minorHAnsi"/>
          <w:color w:val="000000"/>
          <w:sz w:val="28"/>
        </w:rPr>
      </w:pPr>
      <w:r w:rsidRPr="00402230">
        <w:rPr>
          <w:rFonts w:asciiTheme="minorHAnsi" w:eastAsia="Verdana" w:hAnsiTheme="minorHAnsi" w:cstheme="minorHAnsi"/>
          <w:color w:val="000000"/>
          <w:sz w:val="24"/>
          <w:szCs w:val="20"/>
        </w:rPr>
        <w:t>(</w:t>
      </w:r>
      <w:r w:rsidRPr="00402230">
        <w:rPr>
          <w:rFonts w:asciiTheme="minorHAnsi" w:eastAsia="Verdana" w:hAnsiTheme="minorHAnsi" w:cstheme="minorHAnsi"/>
          <w:sz w:val="28"/>
        </w:rPr>
        <w:t>Prof.ssa Sabina Fortunati</w:t>
      </w:r>
      <w:r w:rsidRPr="00402230">
        <w:rPr>
          <w:rFonts w:asciiTheme="minorHAnsi" w:eastAsia="Verdana" w:hAnsiTheme="minorHAnsi" w:cstheme="minorHAnsi"/>
          <w:color w:val="000000"/>
          <w:sz w:val="24"/>
          <w:szCs w:val="20"/>
        </w:rPr>
        <w:t>)</w:t>
      </w:r>
    </w:p>
    <w:p w:rsidR="00402230" w:rsidRPr="00402230" w:rsidRDefault="00402230" w:rsidP="00402230">
      <w:pPr>
        <w:widowControl w:val="0"/>
        <w:pBdr>
          <w:top w:val="nil"/>
          <w:left w:val="nil"/>
          <w:bottom w:val="nil"/>
          <w:right w:val="nil"/>
          <w:between w:val="nil"/>
        </w:pBdr>
        <w:spacing w:line="360" w:lineRule="auto"/>
        <w:rPr>
          <w:rFonts w:asciiTheme="minorHAnsi" w:eastAsia="Verdana" w:hAnsiTheme="minorHAnsi" w:cstheme="minorHAnsi"/>
          <w:color w:val="000000"/>
          <w:sz w:val="28"/>
        </w:rPr>
      </w:pPr>
      <w:r w:rsidRPr="00402230">
        <w:rPr>
          <w:rFonts w:asciiTheme="minorHAnsi" w:eastAsia="Verdana" w:hAnsiTheme="minorHAnsi" w:cstheme="minorHAnsi"/>
          <w:color w:val="000000"/>
          <w:sz w:val="24"/>
          <w:szCs w:val="20"/>
        </w:rPr>
        <w:t>……………………………………………………………………………….</w:t>
      </w:r>
    </w:p>
    <w:p w:rsidR="00402230" w:rsidRPr="00402230" w:rsidRDefault="00402230" w:rsidP="00402230">
      <w:pPr>
        <w:widowControl w:val="0"/>
        <w:pBdr>
          <w:top w:val="nil"/>
          <w:left w:val="nil"/>
          <w:bottom w:val="nil"/>
          <w:right w:val="nil"/>
          <w:between w:val="nil"/>
        </w:pBdr>
        <w:spacing w:before="62"/>
        <w:ind w:left="219" w:right="32"/>
        <w:rPr>
          <w:rFonts w:asciiTheme="minorHAnsi" w:eastAsia="Verdana" w:hAnsiTheme="minorHAnsi" w:cstheme="minorHAnsi"/>
          <w:color w:val="000000"/>
          <w:sz w:val="28"/>
        </w:rPr>
      </w:pPr>
    </w:p>
    <w:p w:rsidR="00402230" w:rsidRPr="00402230" w:rsidRDefault="00402230" w:rsidP="00402230">
      <w:pPr>
        <w:widowControl w:val="0"/>
        <w:pBdr>
          <w:top w:val="nil"/>
          <w:left w:val="nil"/>
          <w:bottom w:val="nil"/>
          <w:right w:val="nil"/>
          <w:between w:val="nil"/>
        </w:pBdr>
        <w:spacing w:before="62"/>
        <w:ind w:right="32"/>
        <w:rPr>
          <w:rFonts w:asciiTheme="minorHAnsi" w:eastAsia="Verdana" w:hAnsiTheme="minorHAnsi" w:cstheme="minorHAnsi"/>
          <w:color w:val="000000"/>
          <w:sz w:val="28"/>
        </w:rPr>
      </w:pPr>
      <w:r w:rsidRPr="00402230">
        <w:rPr>
          <w:rFonts w:asciiTheme="minorHAnsi" w:eastAsia="Verdana" w:hAnsiTheme="minorHAnsi" w:cstheme="minorHAnsi"/>
          <w:b/>
          <w:color w:val="000000"/>
          <w:sz w:val="24"/>
          <w:szCs w:val="20"/>
        </w:rPr>
        <w:t>Il Consiglio di Classe</w:t>
      </w:r>
      <w:r w:rsidRPr="00402230">
        <w:rPr>
          <w:rFonts w:asciiTheme="minorHAnsi" w:eastAsia="Verdana" w:hAnsiTheme="minorHAnsi" w:cstheme="minorHAnsi"/>
          <w:color w:val="000000"/>
          <w:sz w:val="24"/>
          <w:szCs w:val="20"/>
        </w:rPr>
        <w:t>, ……………………</w:t>
      </w:r>
    </w:p>
    <w:p w:rsidR="00402230" w:rsidRPr="00402230" w:rsidRDefault="00402230" w:rsidP="00402230">
      <w:pPr>
        <w:widowControl w:val="0"/>
        <w:pBdr>
          <w:top w:val="nil"/>
          <w:left w:val="nil"/>
          <w:bottom w:val="nil"/>
          <w:right w:val="nil"/>
          <w:between w:val="nil"/>
        </w:pBdr>
        <w:ind w:left="219" w:right="32"/>
        <w:rPr>
          <w:rFonts w:asciiTheme="minorHAnsi" w:eastAsia="Verdana" w:hAnsiTheme="minorHAnsi" w:cstheme="minorHAnsi"/>
          <w:sz w:val="28"/>
        </w:rPr>
      </w:pPr>
    </w:p>
    <w:p w:rsidR="00402230" w:rsidRPr="00402230" w:rsidRDefault="00402230" w:rsidP="00402230">
      <w:pPr>
        <w:widowControl w:val="0"/>
        <w:pBdr>
          <w:top w:val="nil"/>
          <w:left w:val="nil"/>
          <w:bottom w:val="nil"/>
          <w:right w:val="nil"/>
          <w:between w:val="nil"/>
        </w:pBdr>
        <w:ind w:left="219" w:right="32"/>
        <w:rPr>
          <w:rFonts w:asciiTheme="minorHAnsi" w:eastAsia="Verdana" w:hAnsiTheme="minorHAnsi" w:cstheme="minorHAnsi"/>
          <w:sz w:val="28"/>
        </w:rPr>
      </w:pPr>
    </w:p>
    <w:p w:rsidR="00402230" w:rsidRPr="00402230" w:rsidRDefault="00402230" w:rsidP="00402230">
      <w:pPr>
        <w:widowControl w:val="0"/>
        <w:pBdr>
          <w:top w:val="nil"/>
          <w:left w:val="nil"/>
          <w:bottom w:val="nil"/>
          <w:right w:val="nil"/>
          <w:between w:val="nil"/>
        </w:pBdr>
        <w:spacing w:line="360" w:lineRule="auto"/>
        <w:ind w:right="32"/>
        <w:rPr>
          <w:rFonts w:asciiTheme="minorHAnsi" w:eastAsia="Verdana" w:hAnsiTheme="minorHAnsi" w:cstheme="minorHAnsi"/>
          <w:color w:val="000000"/>
          <w:sz w:val="28"/>
        </w:rPr>
      </w:pPr>
      <w:r w:rsidRPr="00402230">
        <w:rPr>
          <w:rFonts w:asciiTheme="minorHAnsi" w:eastAsia="Verdana" w:hAnsiTheme="minorHAnsi" w:cstheme="minorHAnsi"/>
          <w:b/>
          <w:color w:val="000000"/>
          <w:sz w:val="24"/>
          <w:szCs w:val="20"/>
        </w:rPr>
        <w:t>Firma di un genitore o dell’alunno</w:t>
      </w:r>
      <w:r w:rsidRPr="00402230">
        <w:rPr>
          <w:rFonts w:asciiTheme="minorHAnsi" w:eastAsia="Verdana" w:hAnsiTheme="minorHAnsi" w:cstheme="minorHAnsi"/>
          <w:color w:val="000000"/>
          <w:sz w:val="24"/>
          <w:szCs w:val="20"/>
        </w:rPr>
        <w:t>, se maggiorenne</w:t>
      </w:r>
    </w:p>
    <w:p w:rsidR="00402230" w:rsidRDefault="00402230" w:rsidP="00402230">
      <w:pPr>
        <w:widowControl w:val="0"/>
        <w:pBdr>
          <w:top w:val="nil"/>
          <w:left w:val="nil"/>
          <w:bottom w:val="nil"/>
          <w:right w:val="nil"/>
          <w:between w:val="nil"/>
        </w:pBdr>
        <w:spacing w:before="1"/>
        <w:ind w:right="32"/>
        <w:jc w:val="left"/>
        <w:rPr>
          <w:rFonts w:asciiTheme="minorHAnsi" w:eastAsia="Verdana" w:hAnsiTheme="minorHAnsi" w:cstheme="minorHAnsi"/>
          <w:color w:val="000000"/>
          <w:sz w:val="24"/>
          <w:szCs w:val="20"/>
        </w:rPr>
      </w:pPr>
      <w:r w:rsidRPr="00402230">
        <w:rPr>
          <w:rFonts w:asciiTheme="minorHAnsi" w:eastAsia="Verdana" w:hAnsiTheme="minorHAnsi" w:cstheme="minorHAnsi"/>
          <w:color w:val="000000"/>
          <w:sz w:val="24"/>
          <w:szCs w:val="20"/>
        </w:rPr>
        <w:t>…………………………………………………………………………………………………….</w:t>
      </w:r>
    </w:p>
    <w:p w:rsidR="00402230" w:rsidRDefault="00402230">
      <w:pPr>
        <w:rPr>
          <w:rFonts w:asciiTheme="minorHAnsi" w:eastAsia="Verdana" w:hAnsiTheme="minorHAnsi" w:cstheme="minorHAnsi"/>
          <w:color w:val="000000"/>
          <w:sz w:val="24"/>
          <w:szCs w:val="20"/>
        </w:rPr>
      </w:pPr>
      <w:r>
        <w:rPr>
          <w:rFonts w:asciiTheme="minorHAnsi" w:eastAsia="Verdana" w:hAnsiTheme="minorHAnsi" w:cstheme="minorHAnsi"/>
          <w:color w:val="000000"/>
          <w:sz w:val="24"/>
          <w:szCs w:val="20"/>
        </w:rPr>
        <w:br w:type="page"/>
      </w:r>
    </w:p>
    <w:p w:rsidR="00402230" w:rsidRDefault="00402230" w:rsidP="00402230">
      <w:pPr>
        <w:widowControl w:val="0"/>
        <w:pBdr>
          <w:top w:val="nil"/>
          <w:left w:val="nil"/>
          <w:bottom w:val="nil"/>
          <w:right w:val="nil"/>
          <w:between w:val="nil"/>
        </w:pBdr>
        <w:spacing w:before="1"/>
        <w:ind w:right="32"/>
        <w:jc w:val="left"/>
        <w:rPr>
          <w:rFonts w:asciiTheme="minorHAnsi" w:hAnsiTheme="minorHAnsi" w:cstheme="minorHAnsi"/>
          <w:sz w:val="32"/>
          <w:szCs w:val="24"/>
        </w:rPr>
      </w:pPr>
    </w:p>
    <w:p w:rsidR="00402230" w:rsidRPr="00881417" w:rsidRDefault="00402230" w:rsidP="00402230">
      <w:pPr>
        <w:pStyle w:val="Titolo3"/>
        <w:rPr>
          <w:rFonts w:asciiTheme="minorHAnsi" w:eastAsia="Verdana" w:hAnsiTheme="minorHAnsi" w:cstheme="minorHAnsi"/>
          <w:b/>
          <w:color w:val="auto"/>
        </w:rPr>
      </w:pPr>
      <w:r w:rsidRPr="00881417">
        <w:rPr>
          <w:rFonts w:asciiTheme="minorHAnsi" w:eastAsia="Verdana" w:hAnsiTheme="minorHAnsi" w:cstheme="minorHAnsi"/>
          <w:b/>
          <w:color w:val="auto"/>
        </w:rPr>
        <w:t>Normativa di riferimento</w:t>
      </w:r>
    </w:p>
    <w:p w:rsidR="00402230" w:rsidRPr="00881417" w:rsidRDefault="00402230" w:rsidP="006A17F0">
      <w:pPr>
        <w:pStyle w:val="Paragrafoelenco"/>
        <w:widowControl w:val="0"/>
        <w:numPr>
          <w:ilvl w:val="0"/>
          <w:numId w:val="19"/>
        </w:numPr>
        <w:pBdr>
          <w:top w:val="nil"/>
          <w:left w:val="nil"/>
          <w:bottom w:val="nil"/>
          <w:right w:val="nil"/>
          <w:between w:val="nil"/>
        </w:pBdr>
        <w:spacing w:line="240" w:lineRule="auto"/>
        <w:ind w:left="714" w:hanging="357"/>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Legge n. 170, 8 ottobre 2010, e successivi decreti attuativi. Nuove norme in materia di disturbi specifici di apprendimento in ambito scolastico.</w:t>
      </w:r>
    </w:p>
    <w:p w:rsidR="00402230" w:rsidRPr="00881417" w:rsidRDefault="00402230" w:rsidP="006A17F0">
      <w:pPr>
        <w:pStyle w:val="Paragrafoelenco"/>
        <w:widowControl w:val="0"/>
        <w:numPr>
          <w:ilvl w:val="0"/>
          <w:numId w:val="19"/>
        </w:numPr>
        <w:pBdr>
          <w:top w:val="nil"/>
          <w:left w:val="nil"/>
          <w:bottom w:val="nil"/>
          <w:right w:val="nil"/>
          <w:between w:val="nil"/>
        </w:pBdr>
        <w:spacing w:line="240" w:lineRule="auto"/>
        <w:ind w:left="714" w:hanging="357"/>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MIUR - Linee guida per il diritto allo studio degli alunni e degli studenti con Disturbi Specifici di Apprendimento, 12 luglio 2011.</w:t>
      </w:r>
    </w:p>
    <w:p w:rsidR="00881417" w:rsidRPr="00881417" w:rsidRDefault="00881417" w:rsidP="006A17F0">
      <w:pPr>
        <w:pStyle w:val="Paragrafoelenco"/>
        <w:numPr>
          <w:ilvl w:val="0"/>
          <w:numId w:val="19"/>
        </w:numPr>
        <w:spacing w:line="240" w:lineRule="auto"/>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La direttiva sui BES consente di “estendere a tutti gli alunni con bisogni educativi speciali le misure previste dalla legge 170 per alunni e studenti con disturbi specifici di apprendimento” [DM 27/12/2012]</w:t>
      </w:r>
    </w:p>
    <w:p w:rsidR="00881417" w:rsidRPr="00881417" w:rsidRDefault="00881417" w:rsidP="006A17F0">
      <w:pPr>
        <w:pStyle w:val="Paragrafoelenco"/>
        <w:numPr>
          <w:ilvl w:val="0"/>
          <w:numId w:val="19"/>
        </w:numPr>
        <w:spacing w:line="240" w:lineRule="auto"/>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“Le scuole possono avvalersi per gli alunni BES degli strumenti compensativi e delle misure dispensative previste dalle disposizioni attuative della Legge 170/2010 descritte nelle allegate Linee Guida”</w:t>
      </w:r>
    </w:p>
    <w:p w:rsidR="00881417" w:rsidRPr="00881417" w:rsidRDefault="00881417" w:rsidP="006A17F0">
      <w:pPr>
        <w:pStyle w:val="Paragrafoelenco"/>
        <w:numPr>
          <w:ilvl w:val="0"/>
          <w:numId w:val="19"/>
        </w:numPr>
        <w:spacing w:line="240" w:lineRule="auto"/>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D.M. del  MIUR del 27. 12. 2012</w:t>
      </w:r>
    </w:p>
    <w:p w:rsidR="00881417" w:rsidRPr="00881417" w:rsidRDefault="00881417" w:rsidP="006A17F0">
      <w:pPr>
        <w:pStyle w:val="Paragrafoelenco"/>
        <w:numPr>
          <w:ilvl w:val="0"/>
          <w:numId w:val="19"/>
        </w:numPr>
        <w:spacing w:line="240" w:lineRule="auto"/>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C.M. n. 8 del 6 marzo 2013</w:t>
      </w:r>
    </w:p>
    <w:p w:rsidR="00881417" w:rsidRPr="00881417" w:rsidRDefault="00881417" w:rsidP="006A17F0">
      <w:pPr>
        <w:pStyle w:val="Paragrafoelenco"/>
        <w:numPr>
          <w:ilvl w:val="0"/>
          <w:numId w:val="19"/>
        </w:numPr>
        <w:spacing w:line="240" w:lineRule="auto"/>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Nota MIUR n.01551 del 27 giugno 2013 Piano Annuale per l’Inclusività</w:t>
      </w:r>
    </w:p>
    <w:p w:rsidR="00881417" w:rsidRPr="00881417" w:rsidRDefault="00881417" w:rsidP="006A17F0">
      <w:pPr>
        <w:pStyle w:val="Paragrafoelenco"/>
        <w:numPr>
          <w:ilvl w:val="0"/>
          <w:numId w:val="19"/>
        </w:numPr>
        <w:spacing w:line="240" w:lineRule="auto"/>
        <w:contextualSpacing w:val="0"/>
        <w:rPr>
          <w:rFonts w:asciiTheme="minorHAnsi" w:eastAsia="Verdana" w:hAnsiTheme="minorHAnsi" w:cstheme="minorHAnsi"/>
          <w:sz w:val="24"/>
          <w:szCs w:val="24"/>
        </w:rPr>
      </w:pPr>
      <w:r w:rsidRPr="00881417">
        <w:rPr>
          <w:rFonts w:asciiTheme="minorHAnsi" w:eastAsia="Verdana" w:hAnsiTheme="minorHAnsi" w:cstheme="minorHAnsi"/>
          <w:sz w:val="24"/>
          <w:szCs w:val="24"/>
        </w:rPr>
        <w:t>C.M. 4233 del 19/02/2014 – “Linee guida per l’accoglienza e l’integrazione degli alunni stranieri”</w:t>
      </w:r>
    </w:p>
    <w:p w:rsidR="00402230" w:rsidRPr="00881417" w:rsidRDefault="00402230" w:rsidP="00881417">
      <w:pPr>
        <w:pStyle w:val="Paragrafoelenco"/>
        <w:widowControl w:val="0"/>
        <w:pBdr>
          <w:top w:val="nil"/>
          <w:left w:val="nil"/>
          <w:bottom w:val="nil"/>
          <w:right w:val="nil"/>
          <w:between w:val="nil"/>
        </w:pBdr>
        <w:spacing w:line="240" w:lineRule="auto"/>
        <w:ind w:left="714"/>
        <w:contextualSpacing w:val="0"/>
        <w:rPr>
          <w:rFonts w:asciiTheme="minorHAnsi" w:eastAsia="Verdana" w:hAnsiTheme="minorHAnsi" w:cstheme="minorHAnsi"/>
          <w:sz w:val="24"/>
          <w:szCs w:val="24"/>
        </w:rPr>
      </w:pPr>
    </w:p>
    <w:p w:rsidR="00881417" w:rsidRPr="00881417" w:rsidRDefault="00881417" w:rsidP="00881417">
      <w:pPr>
        <w:widowControl w:val="0"/>
        <w:rPr>
          <w:rFonts w:asciiTheme="minorHAnsi" w:eastAsia="Verdana" w:hAnsiTheme="minorHAnsi" w:cstheme="minorHAnsi"/>
          <w:sz w:val="24"/>
          <w:szCs w:val="24"/>
        </w:rPr>
      </w:pPr>
      <w:r w:rsidRPr="00881417">
        <w:rPr>
          <w:rFonts w:asciiTheme="minorHAnsi" w:eastAsia="Verdana" w:hAnsiTheme="minorHAnsi" w:cstheme="minorHAnsi"/>
          <w:sz w:val="24"/>
          <w:szCs w:val="24"/>
        </w:rPr>
        <w:t>La relazione finale di presentazione della classe dovrà contenere il percorso scolastico dell’alunno/a, tutte le notizie relative al percorso triennale, agli strumenti compensativi, alle dispense messe in atto, alle verifiche, ai tempi e al sistema valutativo. I sistemi valutativi utilizzati nel corso del quinquennio sono utilizzabili anche in sede d’esame (nota MIUR 1787/05). Certificazione delle competenze: è opportuno tener conto delle caratteristiche e delle abilità  dell’alunno/a BES.</w:t>
      </w:r>
    </w:p>
    <w:p w:rsidR="00402230" w:rsidRPr="00881417" w:rsidRDefault="00402230" w:rsidP="00402230">
      <w:pPr>
        <w:widowControl w:val="0"/>
        <w:pBdr>
          <w:top w:val="nil"/>
          <w:left w:val="nil"/>
          <w:bottom w:val="nil"/>
          <w:right w:val="nil"/>
          <w:between w:val="nil"/>
        </w:pBdr>
        <w:spacing w:before="1"/>
        <w:ind w:right="32"/>
        <w:jc w:val="left"/>
        <w:rPr>
          <w:rFonts w:asciiTheme="minorHAnsi" w:hAnsiTheme="minorHAnsi" w:cstheme="minorHAnsi"/>
          <w:sz w:val="32"/>
          <w:szCs w:val="24"/>
        </w:rPr>
      </w:pPr>
    </w:p>
    <w:sectPr w:rsidR="00402230" w:rsidRPr="00881417" w:rsidSect="00881417">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993"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BFB" w:rsidRDefault="008D3BFB">
      <w:r>
        <w:separator/>
      </w:r>
    </w:p>
  </w:endnote>
  <w:endnote w:type="continuationSeparator" w:id="0">
    <w:p w:rsidR="008D3BFB" w:rsidRDefault="008D3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Lohit Hind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86F" w:rsidRDefault="00D7786F">
    <w:pPr>
      <w:pBdr>
        <w:top w:val="nil"/>
        <w:left w:val="nil"/>
        <w:bottom w:val="nil"/>
        <w:right w:val="nil"/>
        <w:between w:val="nil"/>
      </w:pBdr>
      <w:tabs>
        <w:tab w:val="center" w:pos="4819"/>
        <w:tab w:val="right" w:pos="9638"/>
      </w:tabs>
      <w:jc w:val="left"/>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3071095"/>
      <w:docPartObj>
        <w:docPartGallery w:val="Page Numbers (Bottom of Page)"/>
        <w:docPartUnique/>
      </w:docPartObj>
    </w:sdtPr>
    <w:sdtEndPr/>
    <w:sdtContent>
      <w:p w:rsidR="00C613F9" w:rsidRDefault="00C613F9">
        <w:pPr>
          <w:pStyle w:val="Pidipagina"/>
          <w:jc w:val="center"/>
        </w:pPr>
        <w:r>
          <w:fldChar w:fldCharType="begin"/>
        </w:r>
        <w:r>
          <w:instrText>PAGE   \* MERGEFORMAT</w:instrText>
        </w:r>
        <w:r>
          <w:fldChar w:fldCharType="separate"/>
        </w:r>
        <w:r w:rsidR="0059212B" w:rsidRPr="0059212B">
          <w:rPr>
            <w:noProof/>
            <w:lang w:val="it-IT"/>
          </w:rPr>
          <w:t>1</w:t>
        </w:r>
        <w:r>
          <w:fldChar w:fldCharType="end"/>
        </w:r>
      </w:p>
    </w:sdtContent>
  </w:sdt>
  <w:p w:rsidR="00D7786F" w:rsidRDefault="00D7786F">
    <w:pPr>
      <w:pBdr>
        <w:top w:val="nil"/>
        <w:left w:val="nil"/>
        <w:bottom w:val="nil"/>
        <w:right w:val="nil"/>
        <w:between w:val="nil"/>
      </w:pBdr>
      <w:tabs>
        <w:tab w:val="center" w:pos="4819"/>
        <w:tab w:val="right" w:pos="9638"/>
      </w:tabs>
      <w:jc w:val="left"/>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86F" w:rsidRDefault="00D7786F">
    <w:pPr>
      <w:pBdr>
        <w:top w:val="nil"/>
        <w:left w:val="nil"/>
        <w:bottom w:val="nil"/>
        <w:right w:val="nil"/>
        <w:between w:val="nil"/>
      </w:pBdr>
      <w:tabs>
        <w:tab w:val="center" w:pos="4819"/>
        <w:tab w:val="right" w:pos="9638"/>
      </w:tabs>
      <w:jc w:val="lef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BFB" w:rsidRDefault="008D3BFB">
      <w:r>
        <w:separator/>
      </w:r>
    </w:p>
  </w:footnote>
  <w:footnote w:type="continuationSeparator" w:id="0">
    <w:p w:rsidR="008D3BFB" w:rsidRDefault="008D3B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86F" w:rsidRDefault="00D7786F">
    <w:pPr>
      <w:pBdr>
        <w:top w:val="nil"/>
        <w:left w:val="nil"/>
        <w:bottom w:val="nil"/>
        <w:right w:val="nil"/>
        <w:between w:val="nil"/>
      </w:pBdr>
      <w:tabs>
        <w:tab w:val="center" w:pos="4819"/>
        <w:tab w:val="right" w:pos="9638"/>
      </w:tabs>
      <w:jc w:val="left"/>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86F" w:rsidRDefault="004F1658">
    <w:pPr>
      <w:rPr>
        <w:rFonts w:ascii="Verdana" w:eastAsia="Verdana" w:hAnsi="Verdana" w:cs="Verdana"/>
        <w:sz w:val="20"/>
        <w:szCs w:val="20"/>
      </w:rPr>
    </w:pPr>
    <w:r>
      <w:rPr>
        <w:rFonts w:ascii="Verdana" w:eastAsia="Verdana" w:hAnsi="Verdana" w:cs="Verdana"/>
        <w:sz w:val="20"/>
        <w:szCs w:val="20"/>
      </w:rPr>
      <w:tab/>
    </w:r>
    <w:r>
      <w:rPr>
        <w:rFonts w:ascii="Verdana" w:eastAsia="Verdana" w:hAnsi="Verdana" w:cs="Verdana"/>
        <w:sz w:val="20"/>
        <w:szCs w:val="20"/>
      </w:rPr>
      <w:tab/>
    </w:r>
    <w:r>
      <w:rPr>
        <w:noProof/>
        <w:lang w:val="it-IT"/>
      </w:rPr>
      <w:drawing>
        <wp:anchor distT="0" distB="0" distL="114300" distR="114300" simplePos="0" relativeHeight="251658240" behindDoc="0" locked="0" layoutInCell="1" hidden="0" allowOverlap="1" wp14:anchorId="020C0E5B" wp14:editId="238F58FB">
          <wp:simplePos x="0" y="0"/>
          <wp:positionH relativeFrom="column">
            <wp:posOffset>7446644</wp:posOffset>
          </wp:positionH>
          <wp:positionV relativeFrom="paragraph">
            <wp:posOffset>459740</wp:posOffset>
          </wp:positionV>
          <wp:extent cx="569595" cy="381635"/>
          <wp:effectExtent l="0" t="0" r="0" b="0"/>
          <wp:wrapNone/>
          <wp:docPr id="5" name="image1.jpg" descr="http://biblioragazzi.wordpress.com/2007/07/"/>
          <wp:cNvGraphicFramePr/>
          <a:graphic xmlns:a="http://schemas.openxmlformats.org/drawingml/2006/main">
            <a:graphicData uri="http://schemas.openxmlformats.org/drawingml/2006/picture">
              <pic:pic xmlns:pic="http://schemas.openxmlformats.org/drawingml/2006/picture">
                <pic:nvPicPr>
                  <pic:cNvPr id="0" name="image1.jpg" descr="http://biblioragazzi.wordpress.com/2007/07/"/>
                  <pic:cNvPicPr preferRelativeResize="0"/>
                </pic:nvPicPr>
                <pic:blipFill>
                  <a:blip r:embed="rId1"/>
                  <a:srcRect/>
                  <a:stretch>
                    <a:fillRect/>
                  </a:stretch>
                </pic:blipFill>
                <pic:spPr>
                  <a:xfrm>
                    <a:off x="0" y="0"/>
                    <a:ext cx="569595" cy="381635"/>
                  </a:xfrm>
                  <a:prstGeom prst="rect">
                    <a:avLst/>
                  </a:prstGeom>
                  <a:ln/>
                </pic:spPr>
              </pic:pic>
            </a:graphicData>
          </a:graphic>
        </wp:anchor>
      </w:drawing>
    </w:r>
    <w:r>
      <w:rPr>
        <w:noProof/>
        <w:lang w:val="it-IT"/>
      </w:rPr>
      <w:drawing>
        <wp:anchor distT="0" distB="0" distL="114300" distR="114300" simplePos="0" relativeHeight="251659264" behindDoc="0" locked="0" layoutInCell="1" hidden="0" allowOverlap="1" wp14:anchorId="4D555733" wp14:editId="5DFF0AFB">
          <wp:simplePos x="0" y="0"/>
          <wp:positionH relativeFrom="column">
            <wp:posOffset>3067212</wp:posOffset>
          </wp:positionH>
          <wp:positionV relativeFrom="paragraph">
            <wp:posOffset>-257168</wp:posOffset>
          </wp:positionV>
          <wp:extent cx="341313" cy="381000"/>
          <wp:effectExtent l="0" t="0" r="0" b="0"/>
          <wp:wrapNone/>
          <wp:docPr id="6" name="image3.jpg" descr="http://www.radiomarconi.com/marconi/emblema/emblema_gr.jpg"/>
          <wp:cNvGraphicFramePr/>
          <a:graphic xmlns:a="http://schemas.openxmlformats.org/drawingml/2006/main">
            <a:graphicData uri="http://schemas.openxmlformats.org/drawingml/2006/picture">
              <pic:pic xmlns:pic="http://schemas.openxmlformats.org/drawingml/2006/picture">
                <pic:nvPicPr>
                  <pic:cNvPr id="0" name="image3.jpg" descr="http://www.radiomarconi.com/marconi/emblema/emblema_gr.jpg"/>
                  <pic:cNvPicPr preferRelativeResize="0"/>
                </pic:nvPicPr>
                <pic:blipFill>
                  <a:blip r:embed="rId2"/>
                  <a:srcRect/>
                  <a:stretch>
                    <a:fillRect/>
                  </a:stretch>
                </pic:blipFill>
                <pic:spPr>
                  <a:xfrm>
                    <a:off x="0" y="0"/>
                    <a:ext cx="341313" cy="381000"/>
                  </a:xfrm>
                  <a:prstGeom prst="rect">
                    <a:avLst/>
                  </a:prstGeom>
                  <a:ln/>
                </pic:spPr>
              </pic:pic>
            </a:graphicData>
          </a:graphic>
        </wp:anchor>
      </w:drawing>
    </w:r>
  </w:p>
  <w:p w:rsidR="00D7786F" w:rsidRDefault="004F1658">
    <w:pPr>
      <w:rPr>
        <w:rFonts w:ascii="Verdana" w:eastAsia="Verdana" w:hAnsi="Verdana" w:cs="Verdana"/>
        <w:sz w:val="20"/>
        <w:szCs w:val="20"/>
      </w:rPr>
    </w:pP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noProof/>
        <w:lang w:val="it-IT"/>
      </w:rPr>
      <w:drawing>
        <wp:anchor distT="0" distB="0" distL="0" distR="0" simplePos="0" relativeHeight="251660288" behindDoc="1" locked="0" layoutInCell="1" hidden="0" allowOverlap="1" wp14:anchorId="1C5515A7" wp14:editId="072C72AD">
          <wp:simplePos x="0" y="0"/>
          <wp:positionH relativeFrom="column">
            <wp:posOffset>0</wp:posOffset>
          </wp:positionH>
          <wp:positionV relativeFrom="paragraph">
            <wp:posOffset>148505</wp:posOffset>
          </wp:positionV>
          <wp:extent cx="776594" cy="759142"/>
          <wp:effectExtent l="0" t="0" r="0" b="0"/>
          <wp:wrapNone/>
          <wp:docPr id="7" name="image4.png" descr="Logo testa_small.png"/>
          <wp:cNvGraphicFramePr/>
          <a:graphic xmlns:a="http://schemas.openxmlformats.org/drawingml/2006/main">
            <a:graphicData uri="http://schemas.openxmlformats.org/drawingml/2006/picture">
              <pic:pic xmlns:pic="http://schemas.openxmlformats.org/drawingml/2006/picture">
                <pic:nvPicPr>
                  <pic:cNvPr id="0" name="image4.png" descr="Logo testa_small.png"/>
                  <pic:cNvPicPr preferRelativeResize="0"/>
                </pic:nvPicPr>
                <pic:blipFill>
                  <a:blip r:embed="rId3"/>
                  <a:srcRect/>
                  <a:stretch>
                    <a:fillRect/>
                  </a:stretch>
                </pic:blipFill>
                <pic:spPr>
                  <a:xfrm>
                    <a:off x="0" y="0"/>
                    <a:ext cx="776594" cy="759142"/>
                  </a:xfrm>
                  <a:prstGeom prst="rect">
                    <a:avLst/>
                  </a:prstGeom>
                  <a:ln/>
                </pic:spPr>
              </pic:pic>
            </a:graphicData>
          </a:graphic>
        </wp:anchor>
      </w:drawing>
    </w:r>
    <w:r>
      <w:rPr>
        <w:noProof/>
        <w:lang w:val="it-IT"/>
      </w:rPr>
      <w:drawing>
        <wp:anchor distT="0" distB="0" distL="0" distR="0" simplePos="0" relativeHeight="251661312" behindDoc="0" locked="0" layoutInCell="1" hidden="0" allowOverlap="1" wp14:anchorId="4F380381" wp14:editId="32EB4F98">
          <wp:simplePos x="0" y="0"/>
          <wp:positionH relativeFrom="column">
            <wp:posOffset>5781675</wp:posOffset>
          </wp:positionH>
          <wp:positionV relativeFrom="paragraph">
            <wp:posOffset>148505</wp:posOffset>
          </wp:positionV>
          <wp:extent cx="890588" cy="652407"/>
          <wp:effectExtent l="0" t="0" r="0" b="0"/>
          <wp:wrapSquare wrapText="bothSides" distT="0" distB="0" distL="0" distR="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890588" cy="652407"/>
                  </a:xfrm>
                  <a:prstGeom prst="rect">
                    <a:avLst/>
                  </a:prstGeom>
                  <a:ln/>
                </pic:spPr>
              </pic:pic>
            </a:graphicData>
          </a:graphic>
        </wp:anchor>
      </w:drawing>
    </w:r>
  </w:p>
  <w:p w:rsidR="00D7786F" w:rsidRDefault="004F1658">
    <w:pPr>
      <w:tabs>
        <w:tab w:val="left" w:pos="708"/>
        <w:tab w:val="left" w:pos="1416"/>
        <w:tab w:val="left" w:pos="2124"/>
      </w:tabs>
      <w:jc w:val="center"/>
      <w:rPr>
        <w:b/>
        <w:color w:val="000000"/>
        <w:sz w:val="28"/>
        <w:szCs w:val="28"/>
      </w:rPr>
    </w:pPr>
    <w:r>
      <w:rPr>
        <w:b/>
        <w:sz w:val="28"/>
        <w:szCs w:val="28"/>
      </w:rPr>
      <w:tab/>
      <w:t xml:space="preserve"> ISTITUTO PROFESSIONALE DI STATO </w:t>
    </w:r>
    <w:r>
      <w:rPr>
        <w:b/>
        <w:color w:val="000000"/>
        <w:sz w:val="28"/>
        <w:szCs w:val="28"/>
      </w:rPr>
      <w:t>PER I SERVIZI</w:t>
    </w:r>
  </w:p>
  <w:p w:rsidR="00D7786F" w:rsidRDefault="004F1658">
    <w:pPr>
      <w:tabs>
        <w:tab w:val="left" w:pos="708"/>
        <w:tab w:val="left" w:pos="1416"/>
        <w:tab w:val="left" w:pos="2124"/>
      </w:tabs>
      <w:jc w:val="center"/>
      <w:rPr>
        <w:b/>
        <w:sz w:val="28"/>
        <w:szCs w:val="28"/>
      </w:rPr>
    </w:pPr>
    <w:r>
      <w:rPr>
        <w:b/>
        <w:sz w:val="28"/>
        <w:szCs w:val="28"/>
      </w:rPr>
      <w:tab/>
    </w:r>
    <w:r>
      <w:rPr>
        <w:b/>
        <w:color w:val="000000"/>
        <w:sz w:val="28"/>
        <w:szCs w:val="28"/>
      </w:rPr>
      <w:t xml:space="preserve">DELL’ENOGASTRONOMIA E DELL’OSPITALITÀ </w:t>
    </w:r>
    <w:r>
      <w:rPr>
        <w:b/>
        <w:sz w:val="28"/>
        <w:szCs w:val="28"/>
      </w:rPr>
      <w:t>A</w:t>
    </w:r>
    <w:r>
      <w:rPr>
        <w:b/>
        <w:color w:val="000000"/>
        <w:sz w:val="28"/>
        <w:szCs w:val="28"/>
      </w:rPr>
      <w:t xml:space="preserve">LBERGHIERA </w:t>
    </w:r>
  </w:p>
  <w:p w:rsidR="00D7786F" w:rsidRDefault="004F1658">
    <w:pPr>
      <w:tabs>
        <w:tab w:val="left" w:pos="708"/>
        <w:tab w:val="left" w:pos="1416"/>
        <w:tab w:val="left" w:pos="2124"/>
      </w:tabs>
      <w:jc w:val="center"/>
      <w:rPr>
        <w:b/>
        <w:sz w:val="28"/>
        <w:szCs w:val="28"/>
      </w:rPr>
    </w:pPr>
    <w:r>
      <w:rPr>
        <w:i/>
        <w:sz w:val="28"/>
        <w:szCs w:val="28"/>
      </w:rPr>
      <w:tab/>
    </w:r>
    <w:r>
      <w:rPr>
        <w:i/>
        <w:color w:val="000000"/>
        <w:sz w:val="28"/>
        <w:szCs w:val="28"/>
      </w:rPr>
      <w:t>“</w:t>
    </w:r>
    <w:r>
      <w:rPr>
        <w:b/>
        <w:i/>
        <w:color w:val="000000"/>
        <w:sz w:val="28"/>
        <w:szCs w:val="28"/>
      </w:rPr>
      <w:t>S.P. MALATESTA</w:t>
    </w:r>
    <w:r>
      <w:rPr>
        <w:i/>
        <w:color w:val="000000"/>
        <w:sz w:val="28"/>
        <w:szCs w:val="28"/>
      </w:rPr>
      <w:t>”</w:t>
    </w:r>
  </w:p>
  <w:p w:rsidR="00D7786F" w:rsidRDefault="004F1658">
    <w:pPr>
      <w:pBdr>
        <w:top w:val="nil"/>
        <w:left w:val="nil"/>
        <w:bottom w:val="nil"/>
        <w:right w:val="nil"/>
        <w:between w:val="nil"/>
      </w:pBdr>
      <w:tabs>
        <w:tab w:val="center" w:pos="5233"/>
        <w:tab w:val="left" w:pos="9600"/>
      </w:tabs>
      <w:jc w:val="left"/>
      <w:rPr>
        <w:color w:val="000000"/>
      </w:rPr>
    </w:pPr>
    <w:r>
      <w:rPr>
        <w:color w:val="000000"/>
      </w:rPr>
      <w:tab/>
      <w:t>Viale Regina Margherita, 4 – 47924 RIMINI</w:t>
    </w:r>
  </w:p>
  <w:p w:rsidR="00D7786F" w:rsidRDefault="004F1658">
    <w:pPr>
      <w:pBdr>
        <w:top w:val="nil"/>
        <w:left w:val="nil"/>
        <w:bottom w:val="nil"/>
        <w:right w:val="nil"/>
        <w:between w:val="nil"/>
      </w:pBdr>
      <w:tabs>
        <w:tab w:val="center" w:pos="5233"/>
        <w:tab w:val="left" w:pos="9600"/>
      </w:tabs>
      <w:jc w:val="left"/>
      <w:rPr>
        <w:color w:val="000000"/>
      </w:rPr>
    </w:pPr>
    <w:r>
      <w:rPr>
        <w:color w:val="000000"/>
      </w:rPr>
      <w:tab/>
      <w:t xml:space="preserve">PEC: </w:t>
    </w:r>
    <w:hyperlink r:id="rId5">
      <w:r>
        <w:rPr>
          <w:color w:val="0000FF"/>
        </w:rPr>
        <w:t>rnrh030001@pec.istruzione.it</w:t>
      </w:r>
    </w:hyperlink>
    <w:r>
      <w:rPr>
        <w:color w:val="0000FF"/>
      </w:rPr>
      <w:t xml:space="preserve"> </w:t>
    </w:r>
    <w:r>
      <w:rPr>
        <w:color w:val="000000"/>
      </w:rPr>
      <w:t xml:space="preserve">- E mail: </w:t>
    </w:r>
    <w:hyperlink r:id="rId6">
      <w:r>
        <w:rPr>
          <w:color w:val="0000FF"/>
        </w:rPr>
        <w:t>rnrh030001@istruzione.it</w:t>
      </w:r>
    </w:hyperlink>
  </w:p>
  <w:p w:rsidR="00D7786F" w:rsidRDefault="004F1658">
    <w:pPr>
      <w:pBdr>
        <w:top w:val="nil"/>
        <w:left w:val="nil"/>
        <w:bottom w:val="nil"/>
        <w:right w:val="nil"/>
        <w:between w:val="nil"/>
      </w:pBdr>
      <w:jc w:val="center"/>
      <w:rPr>
        <w:color w:val="000000"/>
      </w:rPr>
    </w:pPr>
    <w:r>
      <w:rPr>
        <w:color w:val="000000"/>
      </w:rPr>
      <w:t>Tel. 0541</w:t>
    </w:r>
    <w:r>
      <w:t>/</w:t>
    </w:r>
    <w:r>
      <w:rPr>
        <w:color w:val="000000"/>
      </w:rPr>
      <w:t>373412 - COD. FISC. 91069440401</w:t>
    </w:r>
  </w:p>
  <w:p w:rsidR="00D7786F" w:rsidRDefault="008D3BFB">
    <w:pPr>
      <w:pBdr>
        <w:top w:val="nil"/>
        <w:left w:val="nil"/>
        <w:bottom w:val="nil"/>
        <w:right w:val="nil"/>
        <w:between w:val="nil"/>
      </w:pBdr>
      <w:jc w:val="center"/>
    </w:pPr>
    <w:hyperlink r:id="rId7">
      <w:r w:rsidR="004F1658">
        <w:rPr>
          <w:color w:val="1155CC"/>
        </w:rPr>
        <w:t>www.alberghieromalatestarimini.edu.it</w:t>
      </w:r>
    </w:hyperlink>
  </w:p>
  <w:p w:rsidR="00D7786F" w:rsidRDefault="004F1658">
    <w:pPr>
      <w:pBdr>
        <w:top w:val="nil"/>
        <w:left w:val="nil"/>
        <w:bottom w:val="nil"/>
        <w:right w:val="nil"/>
        <w:between w:val="nil"/>
      </w:pBdr>
      <w:jc w:val="center"/>
      <w:rPr>
        <w:color w:val="000000"/>
        <w:sz w:val="24"/>
        <w:szCs w:val="24"/>
      </w:rPr>
    </w:pPr>
    <w:r>
      <w:rPr>
        <w:color w:val="000000"/>
        <w:sz w:val="24"/>
        <w:szCs w:val="24"/>
      </w:rPr>
      <w:t>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86F" w:rsidRDefault="00D7786F">
    <w:pPr>
      <w:pBdr>
        <w:top w:val="nil"/>
        <w:left w:val="nil"/>
        <w:bottom w:val="nil"/>
        <w:right w:val="nil"/>
        <w:between w:val="nil"/>
      </w:pBdr>
      <w:tabs>
        <w:tab w:val="center" w:pos="4819"/>
        <w:tab w:val="right" w:pos="9638"/>
      </w:tabs>
      <w:jc w:val="left"/>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26132"/>
    <w:multiLevelType w:val="multilevel"/>
    <w:tmpl w:val="0E88B9AC"/>
    <w:lvl w:ilvl="0">
      <w:start w:val="1"/>
      <w:numFmt w:val="bullet"/>
      <w:lvlText w:val="o"/>
      <w:lvlJc w:val="left"/>
      <w:pPr>
        <w:ind w:left="1080" w:hanging="360"/>
      </w:pPr>
      <w:rPr>
        <w:rFonts w:ascii="Courier New" w:eastAsia="Courier New" w:hAnsi="Courier New" w:cs="Courier New"/>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
    <w:nsid w:val="097B77CD"/>
    <w:multiLevelType w:val="hybridMultilevel"/>
    <w:tmpl w:val="9C94517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BC81EA9"/>
    <w:multiLevelType w:val="hybridMultilevel"/>
    <w:tmpl w:val="020E2A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17316B9"/>
    <w:multiLevelType w:val="hybridMultilevel"/>
    <w:tmpl w:val="5ED0EB6E"/>
    <w:lvl w:ilvl="0" w:tplc="880A616E">
      <w:start w:val="1"/>
      <w:numFmt w:val="decimal"/>
      <w:lvlText w:val="%1."/>
      <w:lvlJc w:val="left"/>
      <w:pPr>
        <w:ind w:left="720" w:hanging="360"/>
      </w:pPr>
      <w:rPr>
        <w:rFonts w:asciiTheme="minorHAnsi" w:hAnsiTheme="minorHAnsi" w:cstheme="minorHAnsi" w:hint="default"/>
        <w:b/>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5C436AE"/>
    <w:multiLevelType w:val="hybridMultilevel"/>
    <w:tmpl w:val="E6F27BE4"/>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5">
    <w:nsid w:val="1A9B58B6"/>
    <w:multiLevelType w:val="hybridMultilevel"/>
    <w:tmpl w:val="FD9E600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4F5A50"/>
    <w:multiLevelType w:val="hybridMultilevel"/>
    <w:tmpl w:val="03D090C6"/>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7">
    <w:nsid w:val="1D341C82"/>
    <w:multiLevelType w:val="multilevel"/>
    <w:tmpl w:val="D34A7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E2815FC"/>
    <w:multiLevelType w:val="multilevel"/>
    <w:tmpl w:val="36D4E7F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nsid w:val="23315908"/>
    <w:multiLevelType w:val="multilevel"/>
    <w:tmpl w:val="8F506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77C71F8"/>
    <w:multiLevelType w:val="multilevel"/>
    <w:tmpl w:val="187813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A472A0B"/>
    <w:multiLevelType w:val="hybridMultilevel"/>
    <w:tmpl w:val="3808D7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B9110B0"/>
    <w:multiLevelType w:val="multilevel"/>
    <w:tmpl w:val="DED8C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0F67F14"/>
    <w:multiLevelType w:val="hybridMultilevel"/>
    <w:tmpl w:val="3412F7A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4E031DC"/>
    <w:multiLevelType w:val="hybridMultilevel"/>
    <w:tmpl w:val="DD90593C"/>
    <w:lvl w:ilvl="0" w:tplc="D9C60F04">
      <w:start w:val="5"/>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5FE1957"/>
    <w:multiLevelType w:val="hybridMultilevel"/>
    <w:tmpl w:val="E25EE2E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36DC67B4"/>
    <w:multiLevelType w:val="multilevel"/>
    <w:tmpl w:val="6DDC2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3DA350B8"/>
    <w:multiLevelType w:val="multilevel"/>
    <w:tmpl w:val="B8F8869E"/>
    <w:lvl w:ilvl="0">
      <w:start w:val="1"/>
      <w:numFmt w:val="bullet"/>
      <w:lvlText w:val="●"/>
      <w:lvlJc w:val="left"/>
      <w:pPr>
        <w:ind w:left="839" w:hanging="359"/>
      </w:pPr>
      <w:rPr>
        <w:rFonts w:ascii="Noto Sans Symbols" w:eastAsia="Noto Sans Symbols" w:hAnsi="Noto Sans Symbols" w:cs="Noto Sans Symbols"/>
        <w:vertAlign w:val="baseline"/>
      </w:rPr>
    </w:lvl>
    <w:lvl w:ilvl="1">
      <w:start w:val="1"/>
      <w:numFmt w:val="bullet"/>
      <w:lvlText w:val="o"/>
      <w:lvlJc w:val="left"/>
      <w:pPr>
        <w:ind w:left="1559" w:hanging="360"/>
      </w:pPr>
      <w:rPr>
        <w:rFonts w:ascii="Courier New" w:eastAsia="Courier New" w:hAnsi="Courier New" w:cs="Courier New"/>
        <w:vertAlign w:val="baseline"/>
      </w:rPr>
    </w:lvl>
    <w:lvl w:ilvl="2">
      <w:start w:val="1"/>
      <w:numFmt w:val="bullet"/>
      <w:lvlText w:val="▪"/>
      <w:lvlJc w:val="left"/>
      <w:pPr>
        <w:ind w:left="2279" w:hanging="360"/>
      </w:pPr>
      <w:rPr>
        <w:rFonts w:ascii="Noto Sans Symbols" w:eastAsia="Noto Sans Symbols" w:hAnsi="Noto Sans Symbols" w:cs="Noto Sans Symbols"/>
        <w:vertAlign w:val="baseline"/>
      </w:rPr>
    </w:lvl>
    <w:lvl w:ilvl="3">
      <w:start w:val="1"/>
      <w:numFmt w:val="bullet"/>
      <w:lvlText w:val="●"/>
      <w:lvlJc w:val="left"/>
      <w:pPr>
        <w:ind w:left="2999" w:hanging="360"/>
      </w:pPr>
      <w:rPr>
        <w:rFonts w:ascii="Noto Sans Symbols" w:eastAsia="Noto Sans Symbols" w:hAnsi="Noto Sans Symbols" w:cs="Noto Sans Symbols"/>
        <w:vertAlign w:val="baseline"/>
      </w:rPr>
    </w:lvl>
    <w:lvl w:ilvl="4">
      <w:start w:val="1"/>
      <w:numFmt w:val="bullet"/>
      <w:lvlText w:val="o"/>
      <w:lvlJc w:val="left"/>
      <w:pPr>
        <w:ind w:left="3719" w:hanging="360"/>
      </w:pPr>
      <w:rPr>
        <w:rFonts w:ascii="Courier New" w:eastAsia="Courier New" w:hAnsi="Courier New" w:cs="Courier New"/>
        <w:vertAlign w:val="baseline"/>
      </w:rPr>
    </w:lvl>
    <w:lvl w:ilvl="5">
      <w:start w:val="1"/>
      <w:numFmt w:val="bullet"/>
      <w:lvlText w:val="▪"/>
      <w:lvlJc w:val="left"/>
      <w:pPr>
        <w:ind w:left="4439" w:hanging="360"/>
      </w:pPr>
      <w:rPr>
        <w:rFonts w:ascii="Noto Sans Symbols" w:eastAsia="Noto Sans Symbols" w:hAnsi="Noto Sans Symbols" w:cs="Noto Sans Symbols"/>
        <w:vertAlign w:val="baseline"/>
      </w:rPr>
    </w:lvl>
    <w:lvl w:ilvl="6">
      <w:start w:val="1"/>
      <w:numFmt w:val="bullet"/>
      <w:lvlText w:val="●"/>
      <w:lvlJc w:val="left"/>
      <w:pPr>
        <w:ind w:left="5159" w:hanging="360"/>
      </w:pPr>
      <w:rPr>
        <w:rFonts w:ascii="Noto Sans Symbols" w:eastAsia="Noto Sans Symbols" w:hAnsi="Noto Sans Symbols" w:cs="Noto Sans Symbols"/>
        <w:vertAlign w:val="baseline"/>
      </w:rPr>
    </w:lvl>
    <w:lvl w:ilvl="7">
      <w:start w:val="1"/>
      <w:numFmt w:val="bullet"/>
      <w:lvlText w:val="o"/>
      <w:lvlJc w:val="left"/>
      <w:pPr>
        <w:ind w:left="5879" w:hanging="360"/>
      </w:pPr>
      <w:rPr>
        <w:rFonts w:ascii="Courier New" w:eastAsia="Courier New" w:hAnsi="Courier New" w:cs="Courier New"/>
        <w:vertAlign w:val="baseline"/>
      </w:rPr>
    </w:lvl>
    <w:lvl w:ilvl="8">
      <w:start w:val="1"/>
      <w:numFmt w:val="bullet"/>
      <w:lvlText w:val="▪"/>
      <w:lvlJc w:val="left"/>
      <w:pPr>
        <w:ind w:left="6599" w:hanging="360"/>
      </w:pPr>
      <w:rPr>
        <w:rFonts w:ascii="Noto Sans Symbols" w:eastAsia="Noto Sans Symbols" w:hAnsi="Noto Sans Symbols" w:cs="Noto Sans Symbols"/>
        <w:vertAlign w:val="baseline"/>
      </w:rPr>
    </w:lvl>
  </w:abstractNum>
  <w:abstractNum w:abstractNumId="18">
    <w:nsid w:val="3DF63F1B"/>
    <w:multiLevelType w:val="hybridMultilevel"/>
    <w:tmpl w:val="81A075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2A15EC7"/>
    <w:multiLevelType w:val="hybridMultilevel"/>
    <w:tmpl w:val="7398EE8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97670C9"/>
    <w:multiLevelType w:val="hybridMultilevel"/>
    <w:tmpl w:val="0934871E"/>
    <w:lvl w:ilvl="0" w:tplc="F00CC310">
      <w:start w:val="1"/>
      <w:numFmt w:val="lowerLetter"/>
      <w:lvlText w:val="%1)"/>
      <w:lvlJc w:val="left"/>
      <w:pPr>
        <w:ind w:left="1440" w:hanging="360"/>
      </w:pPr>
      <w:rPr>
        <w:b w:val="0"/>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4E93132C"/>
    <w:multiLevelType w:val="multilevel"/>
    <w:tmpl w:val="8C145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564673F9"/>
    <w:multiLevelType w:val="multilevel"/>
    <w:tmpl w:val="CDBAD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592E711F"/>
    <w:multiLevelType w:val="hybridMultilevel"/>
    <w:tmpl w:val="FB185B2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9D0577E"/>
    <w:multiLevelType w:val="multilevel"/>
    <w:tmpl w:val="859A0638"/>
    <w:lvl w:ilvl="0">
      <w:start w:val="1"/>
      <w:numFmt w:val="bullet"/>
      <w:lvlText w:val="o"/>
      <w:lvlJc w:val="left"/>
      <w:pPr>
        <w:ind w:left="1080" w:hanging="360"/>
      </w:pPr>
      <w:rPr>
        <w:rFonts w:ascii="Courier New" w:eastAsia="Courier New" w:hAnsi="Courier New" w:cs="Courier New"/>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5">
    <w:nsid w:val="5E831913"/>
    <w:multiLevelType w:val="multilevel"/>
    <w:tmpl w:val="45369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614E4596"/>
    <w:multiLevelType w:val="multilevel"/>
    <w:tmpl w:val="928A3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61565CEA"/>
    <w:multiLevelType w:val="hybridMultilevel"/>
    <w:tmpl w:val="8F7E7092"/>
    <w:lvl w:ilvl="0" w:tplc="768AE7F2">
      <w:start w:val="7"/>
      <w:numFmt w:val="decimal"/>
      <w:lvlText w:val="%1."/>
      <w:lvlJc w:val="left"/>
      <w:pPr>
        <w:ind w:left="720" w:hanging="360"/>
      </w:pPr>
      <w:rPr>
        <w:rFonts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61A9577F"/>
    <w:multiLevelType w:val="multilevel"/>
    <w:tmpl w:val="ED44F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629D6D3F"/>
    <w:multiLevelType w:val="multilevel"/>
    <w:tmpl w:val="C9181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66186996"/>
    <w:multiLevelType w:val="multilevel"/>
    <w:tmpl w:val="BA4C8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68A83BC9"/>
    <w:multiLevelType w:val="hybridMultilevel"/>
    <w:tmpl w:val="1F927CF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BB669BA"/>
    <w:multiLevelType w:val="hybridMultilevel"/>
    <w:tmpl w:val="8EDCFA54"/>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nsid w:val="6DAB7D22"/>
    <w:multiLevelType w:val="hybridMultilevel"/>
    <w:tmpl w:val="C9BE0F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E7E227E"/>
    <w:multiLevelType w:val="multilevel"/>
    <w:tmpl w:val="D4520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73A7213E"/>
    <w:multiLevelType w:val="multilevel"/>
    <w:tmpl w:val="F154A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750C2061"/>
    <w:multiLevelType w:val="multilevel"/>
    <w:tmpl w:val="CA8CDB4A"/>
    <w:lvl w:ilvl="0">
      <w:start w:val="1"/>
      <w:numFmt w:val="bullet"/>
      <w:lvlText w:val="●"/>
      <w:lvlJc w:val="left"/>
      <w:pPr>
        <w:ind w:left="939" w:hanging="360"/>
      </w:pPr>
      <w:rPr>
        <w:rFonts w:ascii="Noto Sans Symbols" w:eastAsia="Noto Sans Symbols" w:hAnsi="Noto Sans Symbols" w:cs="Noto Sans Symbols"/>
        <w:vertAlign w:val="baseline"/>
      </w:rPr>
    </w:lvl>
    <w:lvl w:ilvl="1">
      <w:start w:val="1"/>
      <w:numFmt w:val="bullet"/>
      <w:lvlText w:val="o"/>
      <w:lvlJc w:val="left"/>
      <w:pPr>
        <w:ind w:left="1659" w:hanging="360"/>
      </w:pPr>
      <w:rPr>
        <w:rFonts w:ascii="Courier New" w:eastAsia="Courier New" w:hAnsi="Courier New" w:cs="Courier New"/>
        <w:vertAlign w:val="baseline"/>
      </w:rPr>
    </w:lvl>
    <w:lvl w:ilvl="2">
      <w:start w:val="1"/>
      <w:numFmt w:val="bullet"/>
      <w:lvlText w:val="▪"/>
      <w:lvlJc w:val="left"/>
      <w:pPr>
        <w:ind w:left="2379" w:hanging="360"/>
      </w:pPr>
      <w:rPr>
        <w:rFonts w:ascii="Noto Sans Symbols" w:eastAsia="Noto Sans Symbols" w:hAnsi="Noto Sans Symbols" w:cs="Noto Sans Symbols"/>
        <w:vertAlign w:val="baseline"/>
      </w:rPr>
    </w:lvl>
    <w:lvl w:ilvl="3">
      <w:start w:val="1"/>
      <w:numFmt w:val="bullet"/>
      <w:lvlText w:val="●"/>
      <w:lvlJc w:val="left"/>
      <w:pPr>
        <w:ind w:left="3099" w:hanging="360"/>
      </w:pPr>
      <w:rPr>
        <w:rFonts w:ascii="Noto Sans Symbols" w:eastAsia="Noto Sans Symbols" w:hAnsi="Noto Sans Symbols" w:cs="Noto Sans Symbols"/>
        <w:vertAlign w:val="baseline"/>
      </w:rPr>
    </w:lvl>
    <w:lvl w:ilvl="4">
      <w:start w:val="1"/>
      <w:numFmt w:val="bullet"/>
      <w:lvlText w:val="o"/>
      <w:lvlJc w:val="left"/>
      <w:pPr>
        <w:ind w:left="3819" w:hanging="360"/>
      </w:pPr>
      <w:rPr>
        <w:rFonts w:ascii="Courier New" w:eastAsia="Courier New" w:hAnsi="Courier New" w:cs="Courier New"/>
        <w:vertAlign w:val="baseline"/>
      </w:rPr>
    </w:lvl>
    <w:lvl w:ilvl="5">
      <w:start w:val="1"/>
      <w:numFmt w:val="bullet"/>
      <w:lvlText w:val="▪"/>
      <w:lvlJc w:val="left"/>
      <w:pPr>
        <w:ind w:left="4539" w:hanging="360"/>
      </w:pPr>
      <w:rPr>
        <w:rFonts w:ascii="Noto Sans Symbols" w:eastAsia="Noto Sans Symbols" w:hAnsi="Noto Sans Symbols" w:cs="Noto Sans Symbols"/>
        <w:vertAlign w:val="baseline"/>
      </w:rPr>
    </w:lvl>
    <w:lvl w:ilvl="6">
      <w:start w:val="1"/>
      <w:numFmt w:val="bullet"/>
      <w:lvlText w:val="●"/>
      <w:lvlJc w:val="left"/>
      <w:pPr>
        <w:ind w:left="5259" w:hanging="360"/>
      </w:pPr>
      <w:rPr>
        <w:rFonts w:ascii="Noto Sans Symbols" w:eastAsia="Noto Sans Symbols" w:hAnsi="Noto Sans Symbols" w:cs="Noto Sans Symbols"/>
        <w:vertAlign w:val="baseline"/>
      </w:rPr>
    </w:lvl>
    <w:lvl w:ilvl="7">
      <w:start w:val="1"/>
      <w:numFmt w:val="bullet"/>
      <w:lvlText w:val="o"/>
      <w:lvlJc w:val="left"/>
      <w:pPr>
        <w:ind w:left="5979" w:hanging="360"/>
      </w:pPr>
      <w:rPr>
        <w:rFonts w:ascii="Courier New" w:eastAsia="Courier New" w:hAnsi="Courier New" w:cs="Courier New"/>
        <w:vertAlign w:val="baseline"/>
      </w:rPr>
    </w:lvl>
    <w:lvl w:ilvl="8">
      <w:start w:val="1"/>
      <w:numFmt w:val="bullet"/>
      <w:lvlText w:val="▪"/>
      <w:lvlJc w:val="left"/>
      <w:pPr>
        <w:ind w:left="6699" w:hanging="360"/>
      </w:pPr>
      <w:rPr>
        <w:rFonts w:ascii="Noto Sans Symbols" w:eastAsia="Noto Sans Symbols" w:hAnsi="Noto Sans Symbols" w:cs="Noto Sans Symbols"/>
        <w:vertAlign w:val="baseline"/>
      </w:rPr>
    </w:lvl>
  </w:abstractNum>
  <w:abstractNum w:abstractNumId="37">
    <w:nsid w:val="76043A77"/>
    <w:multiLevelType w:val="hybridMultilevel"/>
    <w:tmpl w:val="46720BE2"/>
    <w:lvl w:ilvl="0" w:tplc="04100017">
      <w:start w:val="1"/>
      <w:numFmt w:val="lowerLetter"/>
      <w:lvlText w:val="%1)"/>
      <w:lvlJc w:val="left"/>
      <w:pPr>
        <w:ind w:left="1144" w:hanging="360"/>
      </w:pPr>
    </w:lvl>
    <w:lvl w:ilvl="1" w:tplc="04100019" w:tentative="1">
      <w:start w:val="1"/>
      <w:numFmt w:val="lowerLetter"/>
      <w:lvlText w:val="%2."/>
      <w:lvlJc w:val="left"/>
      <w:pPr>
        <w:ind w:left="1864" w:hanging="360"/>
      </w:pPr>
    </w:lvl>
    <w:lvl w:ilvl="2" w:tplc="0410001B" w:tentative="1">
      <w:start w:val="1"/>
      <w:numFmt w:val="lowerRoman"/>
      <w:lvlText w:val="%3."/>
      <w:lvlJc w:val="right"/>
      <w:pPr>
        <w:ind w:left="2584" w:hanging="180"/>
      </w:pPr>
    </w:lvl>
    <w:lvl w:ilvl="3" w:tplc="0410000F" w:tentative="1">
      <w:start w:val="1"/>
      <w:numFmt w:val="decimal"/>
      <w:lvlText w:val="%4."/>
      <w:lvlJc w:val="left"/>
      <w:pPr>
        <w:ind w:left="3304" w:hanging="360"/>
      </w:pPr>
    </w:lvl>
    <w:lvl w:ilvl="4" w:tplc="04100019" w:tentative="1">
      <w:start w:val="1"/>
      <w:numFmt w:val="lowerLetter"/>
      <w:lvlText w:val="%5."/>
      <w:lvlJc w:val="left"/>
      <w:pPr>
        <w:ind w:left="4024" w:hanging="360"/>
      </w:pPr>
    </w:lvl>
    <w:lvl w:ilvl="5" w:tplc="0410001B" w:tentative="1">
      <w:start w:val="1"/>
      <w:numFmt w:val="lowerRoman"/>
      <w:lvlText w:val="%6."/>
      <w:lvlJc w:val="right"/>
      <w:pPr>
        <w:ind w:left="4744" w:hanging="180"/>
      </w:pPr>
    </w:lvl>
    <w:lvl w:ilvl="6" w:tplc="0410000F" w:tentative="1">
      <w:start w:val="1"/>
      <w:numFmt w:val="decimal"/>
      <w:lvlText w:val="%7."/>
      <w:lvlJc w:val="left"/>
      <w:pPr>
        <w:ind w:left="5464" w:hanging="360"/>
      </w:pPr>
    </w:lvl>
    <w:lvl w:ilvl="7" w:tplc="04100019" w:tentative="1">
      <w:start w:val="1"/>
      <w:numFmt w:val="lowerLetter"/>
      <w:lvlText w:val="%8."/>
      <w:lvlJc w:val="left"/>
      <w:pPr>
        <w:ind w:left="6184" w:hanging="360"/>
      </w:pPr>
    </w:lvl>
    <w:lvl w:ilvl="8" w:tplc="0410001B" w:tentative="1">
      <w:start w:val="1"/>
      <w:numFmt w:val="lowerRoman"/>
      <w:lvlText w:val="%9."/>
      <w:lvlJc w:val="right"/>
      <w:pPr>
        <w:ind w:left="6904" w:hanging="180"/>
      </w:pPr>
    </w:lvl>
  </w:abstractNum>
  <w:abstractNum w:abstractNumId="38">
    <w:nsid w:val="798F321C"/>
    <w:multiLevelType w:val="hybridMultilevel"/>
    <w:tmpl w:val="4F02558A"/>
    <w:lvl w:ilvl="0" w:tplc="04100003">
      <w:start w:val="1"/>
      <w:numFmt w:val="bullet"/>
      <w:lvlText w:val="o"/>
      <w:lvlJc w:val="left"/>
      <w:pPr>
        <w:ind w:left="718" w:hanging="360"/>
      </w:pPr>
      <w:rPr>
        <w:rFonts w:ascii="Courier New" w:hAnsi="Courier New" w:cs="Courier New"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num w:numId="1">
    <w:abstractNumId w:val="3"/>
  </w:num>
  <w:num w:numId="2">
    <w:abstractNumId w:val="18"/>
  </w:num>
  <w:num w:numId="3">
    <w:abstractNumId w:val="26"/>
  </w:num>
  <w:num w:numId="4">
    <w:abstractNumId w:val="35"/>
  </w:num>
  <w:num w:numId="5">
    <w:abstractNumId w:val="16"/>
  </w:num>
  <w:num w:numId="6">
    <w:abstractNumId w:val="7"/>
  </w:num>
  <w:num w:numId="7">
    <w:abstractNumId w:val="21"/>
  </w:num>
  <w:num w:numId="8">
    <w:abstractNumId w:val="28"/>
  </w:num>
  <w:num w:numId="9">
    <w:abstractNumId w:val="25"/>
  </w:num>
  <w:num w:numId="10">
    <w:abstractNumId w:val="12"/>
  </w:num>
  <w:num w:numId="11">
    <w:abstractNumId w:val="9"/>
  </w:num>
  <w:num w:numId="12">
    <w:abstractNumId w:val="22"/>
  </w:num>
  <w:num w:numId="13">
    <w:abstractNumId w:val="10"/>
  </w:num>
  <w:num w:numId="14">
    <w:abstractNumId w:val="29"/>
  </w:num>
  <w:num w:numId="15">
    <w:abstractNumId w:val="34"/>
  </w:num>
  <w:num w:numId="16">
    <w:abstractNumId w:val="30"/>
  </w:num>
  <w:num w:numId="17">
    <w:abstractNumId w:val="17"/>
  </w:num>
  <w:num w:numId="18">
    <w:abstractNumId w:val="36"/>
  </w:num>
  <w:num w:numId="19">
    <w:abstractNumId w:val="11"/>
  </w:num>
  <w:num w:numId="20">
    <w:abstractNumId w:val="15"/>
  </w:num>
  <w:num w:numId="21">
    <w:abstractNumId w:val="14"/>
  </w:num>
  <w:num w:numId="22">
    <w:abstractNumId w:val="6"/>
  </w:num>
  <w:num w:numId="23">
    <w:abstractNumId w:val="37"/>
  </w:num>
  <w:num w:numId="24">
    <w:abstractNumId w:val="4"/>
  </w:num>
  <w:num w:numId="25">
    <w:abstractNumId w:val="27"/>
  </w:num>
  <w:num w:numId="26">
    <w:abstractNumId w:val="32"/>
  </w:num>
  <w:num w:numId="27">
    <w:abstractNumId w:val="2"/>
  </w:num>
  <w:num w:numId="28">
    <w:abstractNumId w:val="8"/>
  </w:num>
  <w:num w:numId="29">
    <w:abstractNumId w:val="24"/>
  </w:num>
  <w:num w:numId="30">
    <w:abstractNumId w:val="0"/>
  </w:num>
  <w:num w:numId="31">
    <w:abstractNumId w:val="5"/>
  </w:num>
  <w:num w:numId="32">
    <w:abstractNumId w:val="13"/>
  </w:num>
  <w:num w:numId="33">
    <w:abstractNumId w:val="38"/>
  </w:num>
  <w:num w:numId="34">
    <w:abstractNumId w:val="19"/>
  </w:num>
  <w:num w:numId="35">
    <w:abstractNumId w:val="20"/>
  </w:num>
  <w:num w:numId="36">
    <w:abstractNumId w:val="31"/>
  </w:num>
  <w:num w:numId="37">
    <w:abstractNumId w:val="1"/>
  </w:num>
  <w:num w:numId="38">
    <w:abstractNumId w:val="23"/>
  </w:num>
  <w:num w:numId="39">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86F"/>
    <w:rsid w:val="000756B9"/>
    <w:rsid w:val="001A1ACC"/>
    <w:rsid w:val="002A27E0"/>
    <w:rsid w:val="00402230"/>
    <w:rsid w:val="00413202"/>
    <w:rsid w:val="004F1658"/>
    <w:rsid w:val="0059212B"/>
    <w:rsid w:val="005B2177"/>
    <w:rsid w:val="0061530A"/>
    <w:rsid w:val="00642C3D"/>
    <w:rsid w:val="006A17F0"/>
    <w:rsid w:val="006A1AC0"/>
    <w:rsid w:val="006B7309"/>
    <w:rsid w:val="006E6938"/>
    <w:rsid w:val="00744AE2"/>
    <w:rsid w:val="007833C5"/>
    <w:rsid w:val="007B5EAB"/>
    <w:rsid w:val="00881417"/>
    <w:rsid w:val="008D3BFB"/>
    <w:rsid w:val="00AB6035"/>
    <w:rsid w:val="00B97B2D"/>
    <w:rsid w:val="00C12F27"/>
    <w:rsid w:val="00C613F9"/>
    <w:rsid w:val="00D04918"/>
    <w:rsid w:val="00D40FF3"/>
    <w:rsid w:val="00D7786F"/>
    <w:rsid w:val="00DB5431"/>
    <w:rsid w:val="00DE7FEB"/>
    <w:rsid w:val="00E53F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 w:eastAsia="it-IT"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rFonts w:ascii="Times New Roman" w:eastAsia="Times New Roman" w:hAnsi="Times New Roman" w:cs="Times New Roman"/>
      <w:b/>
      <w:sz w:val="24"/>
      <w:szCs w:val="24"/>
    </w:rPr>
  </w:style>
  <w:style w:type="paragraph" w:styleId="Titolo2">
    <w:name w:val="heading 2"/>
    <w:basedOn w:val="Normale"/>
    <w:next w:val="Normale"/>
    <w:uiPriority w:val="9"/>
    <w:semiHidden/>
    <w:unhideWhenUsed/>
    <w:qFormat/>
    <w:pPr>
      <w:keepNext/>
      <w:keepLines/>
      <w:spacing w:before="200"/>
      <w:jc w:val="left"/>
      <w:outlineLvl w:val="1"/>
    </w:pPr>
    <w:rPr>
      <w:rFonts w:ascii="Cambria" w:eastAsia="Cambria" w:hAnsi="Cambria" w:cs="Cambria"/>
      <w:b/>
      <w:color w:val="4F81BD"/>
      <w:sz w:val="26"/>
      <w:szCs w:val="26"/>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jc w:val="center"/>
    </w:pPr>
    <w:rPr>
      <w:rFonts w:ascii="Times New Roman" w:eastAsia="Times New Roman" w:hAnsi="Times New Roman" w:cs="Times New Roman"/>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character" w:customStyle="1" w:styleId="TitoloCarattere">
    <w:name w:val="Titolo Carattere"/>
    <w:basedOn w:val="Carpredefinitoparagrafo"/>
    <w:rsid w:val="00F90283"/>
    <w:rPr>
      <w:rFonts w:ascii="Times New Roman" w:eastAsia="Times New Roman" w:hAnsi="Times New Roman" w:cs="Times New Roman"/>
      <w:sz w:val="24"/>
      <w:szCs w:val="20"/>
      <w:lang w:eastAsia="it-IT"/>
    </w:rPr>
  </w:style>
  <w:style w:type="character" w:customStyle="1" w:styleId="SottotitoloCarattere">
    <w:name w:val="Sottotitolo Carattere"/>
    <w:basedOn w:val="Carpredefinitoparagrafo"/>
    <w:rsid w:val="00F90283"/>
    <w:rPr>
      <w:rFonts w:ascii="Arial" w:eastAsia="Times New Roman" w:hAnsi="Arial" w:cs="Times New Roman"/>
      <w:b/>
      <w:sz w:val="24"/>
      <w:szCs w:val="20"/>
      <w:lang w:eastAsia="it-IT"/>
    </w:rPr>
  </w:style>
  <w:style w:type="paragraph" w:customStyle="1" w:styleId="Nessunaspaziatura1">
    <w:name w:val="Nessuna spaziatura1"/>
    <w:rsid w:val="00F90283"/>
    <w:rPr>
      <w:rFonts w:eastAsia="Times New Roman"/>
    </w:rPr>
  </w:style>
  <w:style w:type="character" w:styleId="Collegamentoipertestuale">
    <w:name w:val="Hyperlink"/>
    <w:basedOn w:val="Carpredefinitoparagrafo"/>
    <w:uiPriority w:val="99"/>
    <w:unhideWhenUsed/>
    <w:rsid w:val="00F90283"/>
    <w:rPr>
      <w:color w:val="0000FF"/>
      <w:u w:val="single"/>
    </w:rPr>
  </w:style>
  <w:style w:type="paragraph" w:styleId="Testofumetto">
    <w:name w:val="Balloon Text"/>
    <w:link w:val="TestofumettoCarattere"/>
    <w:uiPriority w:val="99"/>
    <w:semiHidden/>
    <w:unhideWhenUsed/>
    <w:rsid w:val="000321DB"/>
    <w:pPr>
      <w:jc w:val="left"/>
    </w:pPr>
    <w:rPr>
      <w:rFonts w:ascii="Tahoma" w:eastAsia="Times New Roman" w:hAnsi="Tahoma" w:cs="Tahoma"/>
      <w:sz w:val="16"/>
      <w:szCs w:val="16"/>
    </w:rPr>
  </w:style>
  <w:style w:type="character" w:customStyle="1" w:styleId="TestofumettoCarattere">
    <w:name w:val="Testo fumetto Carattere"/>
    <w:basedOn w:val="Carpredefinitoparagrafo"/>
    <w:link w:val="Testofumetto"/>
    <w:uiPriority w:val="99"/>
    <w:semiHidden/>
    <w:rsid w:val="000321DB"/>
    <w:rPr>
      <w:rFonts w:ascii="Tahoma" w:eastAsia="Times New Roman" w:hAnsi="Tahoma" w:cs="Tahoma"/>
      <w:sz w:val="16"/>
      <w:szCs w:val="16"/>
      <w:lang w:eastAsia="it-IT"/>
    </w:rPr>
  </w:style>
  <w:style w:type="paragraph" w:styleId="Intestazione">
    <w:name w:val="header"/>
    <w:link w:val="IntestazioneCarattere"/>
    <w:uiPriority w:val="99"/>
    <w:unhideWhenUsed/>
    <w:rsid w:val="00B93094"/>
    <w:pPr>
      <w:tabs>
        <w:tab w:val="center" w:pos="4819"/>
        <w:tab w:val="right" w:pos="9638"/>
      </w:tabs>
      <w:jc w:val="left"/>
    </w:pPr>
    <w:rPr>
      <w:rFonts w:ascii="Times New Roman" w:eastAsia="Times New Roman" w:hAnsi="Times New Roman" w:cs="Times New Roman"/>
      <w:sz w:val="24"/>
      <w:szCs w:val="24"/>
    </w:rPr>
  </w:style>
  <w:style w:type="character" w:customStyle="1" w:styleId="IntestazioneCarattere">
    <w:name w:val="Intestazione Carattere"/>
    <w:basedOn w:val="Carpredefinitoparagrafo"/>
    <w:link w:val="Intestazione"/>
    <w:uiPriority w:val="99"/>
    <w:rsid w:val="00B93094"/>
    <w:rPr>
      <w:rFonts w:ascii="Times New Roman" w:eastAsia="Times New Roman" w:hAnsi="Times New Roman"/>
      <w:sz w:val="24"/>
      <w:szCs w:val="24"/>
    </w:rPr>
  </w:style>
  <w:style w:type="paragraph" w:styleId="Pidipagina">
    <w:name w:val="footer"/>
    <w:link w:val="PidipaginaCarattere"/>
    <w:uiPriority w:val="99"/>
    <w:unhideWhenUsed/>
    <w:rsid w:val="00B93094"/>
    <w:pPr>
      <w:tabs>
        <w:tab w:val="center" w:pos="4819"/>
        <w:tab w:val="right" w:pos="9638"/>
      </w:tabs>
      <w:jc w:val="left"/>
    </w:pPr>
    <w:rPr>
      <w:rFonts w:ascii="Times New Roman" w:eastAsia="Times New Roman" w:hAnsi="Times New Roman" w:cs="Times New Roman"/>
      <w:sz w:val="24"/>
      <w:szCs w:val="24"/>
    </w:rPr>
  </w:style>
  <w:style w:type="character" w:customStyle="1" w:styleId="PidipaginaCarattere">
    <w:name w:val="Piè di pagina Carattere"/>
    <w:basedOn w:val="Carpredefinitoparagrafo"/>
    <w:link w:val="Pidipagina"/>
    <w:uiPriority w:val="99"/>
    <w:rsid w:val="00B93094"/>
    <w:rPr>
      <w:rFonts w:ascii="Times New Roman" w:eastAsia="Times New Roman" w:hAnsi="Times New Roman"/>
      <w:sz w:val="24"/>
      <w:szCs w:val="24"/>
    </w:rPr>
  </w:style>
  <w:style w:type="table" w:styleId="Grigliatabella">
    <w:name w:val="Table Grid"/>
    <w:basedOn w:val="Tabellanormale"/>
    <w:uiPriority w:val="59"/>
    <w:rsid w:val="002648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1Carattere">
    <w:name w:val="Titolo 1 Carattere"/>
    <w:basedOn w:val="Carpredefinitoparagrafo"/>
    <w:rsid w:val="009A40FE"/>
    <w:rPr>
      <w:rFonts w:ascii="Times New Roman" w:eastAsia="Times New Roman" w:hAnsi="Times New Roman"/>
      <w:b/>
      <w:bCs/>
      <w:sz w:val="24"/>
      <w:szCs w:val="24"/>
    </w:rPr>
  </w:style>
  <w:style w:type="paragraph" w:customStyle="1" w:styleId="DefaultStyle">
    <w:name w:val="Default Style"/>
    <w:rsid w:val="006258E9"/>
    <w:pPr>
      <w:widowControl w:val="0"/>
      <w:suppressAutoHyphens/>
      <w:spacing w:after="200" w:line="276" w:lineRule="auto"/>
    </w:pPr>
    <w:rPr>
      <w:rFonts w:ascii="Liberation Serif" w:eastAsia="Liberation Serif" w:hAnsi="Liberation Serif" w:cs="Lohit Hindi"/>
      <w:kern w:val="2"/>
      <w:sz w:val="24"/>
      <w:szCs w:val="24"/>
      <w:lang w:eastAsia="hi-IN" w:bidi="hi-IN"/>
    </w:rPr>
  </w:style>
  <w:style w:type="character" w:customStyle="1" w:styleId="Titolo2Carattere">
    <w:name w:val="Titolo 2 Carattere"/>
    <w:basedOn w:val="Carpredefinitoparagrafo"/>
    <w:uiPriority w:val="9"/>
    <w:semiHidden/>
    <w:rsid w:val="00237741"/>
    <w:rPr>
      <w:rFonts w:ascii="Cambria" w:eastAsia="Times New Roman" w:hAnsi="Cambria" w:cs="Times New Roman"/>
      <w:b/>
      <w:bCs/>
      <w:color w:val="4F81BD"/>
      <w:sz w:val="26"/>
      <w:szCs w:val="26"/>
    </w:rPr>
  </w:style>
  <w:style w:type="paragraph" w:styleId="NormaleWeb">
    <w:name w:val="Normal (Web)"/>
    <w:uiPriority w:val="99"/>
    <w:unhideWhenUsed/>
    <w:rsid w:val="000153BE"/>
    <w:pPr>
      <w:spacing w:before="100" w:beforeAutospacing="1" w:after="100" w:afterAutospacing="1"/>
      <w:jc w:val="left"/>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0153BE"/>
    <w:rPr>
      <w:b/>
      <w:bCs/>
    </w:rPr>
  </w:style>
  <w:style w:type="paragraph" w:styleId="Paragrafoelenco">
    <w:name w:val="List Paragraph"/>
    <w:uiPriority w:val="34"/>
    <w:qFormat/>
    <w:rsid w:val="00655A4E"/>
    <w:pPr>
      <w:spacing w:after="160" w:line="259" w:lineRule="auto"/>
      <w:ind w:left="720"/>
      <w:contextualSpacing/>
      <w:jc w:val="left"/>
    </w:pPr>
    <w:rPr>
      <w:rFonts w:cs="Times New Roman"/>
    </w:rPr>
  </w:style>
  <w:style w:type="paragraph" w:customStyle="1" w:styleId="Standard">
    <w:name w:val="Standard"/>
    <w:rsid w:val="001E7675"/>
    <w:pPr>
      <w:suppressAutoHyphens/>
      <w:autoSpaceDN w:val="0"/>
      <w:spacing w:after="200" w:line="276" w:lineRule="auto"/>
      <w:textAlignment w:val="baseline"/>
    </w:pPr>
    <w:rPr>
      <w:rFonts w:eastAsia="SimSun" w:cs="F"/>
      <w:kern w:val="3"/>
      <w:lang w:eastAsia="en-US"/>
    </w:rPr>
  </w:style>
  <w:style w:type="paragraph" w:customStyle="1" w:styleId="Default">
    <w:name w:val="Default"/>
    <w:rsid w:val="00E642B0"/>
    <w:pPr>
      <w:autoSpaceDE w:val="0"/>
      <w:autoSpaceDN w:val="0"/>
      <w:adjustRightInd w:val="0"/>
    </w:pPr>
    <w:rPr>
      <w:color w:val="000000"/>
      <w:sz w:val="24"/>
      <w:szCs w:val="24"/>
      <w:lang w:eastAsia="en-US"/>
    </w:rPr>
  </w:style>
  <w:style w:type="character" w:customStyle="1" w:styleId="Menzionenonrisolta1">
    <w:name w:val="Menzione non risolta1"/>
    <w:basedOn w:val="Carpredefinitoparagrafo"/>
    <w:uiPriority w:val="99"/>
    <w:semiHidden/>
    <w:unhideWhenUsed/>
    <w:rsid w:val="00315772"/>
    <w:rPr>
      <w:color w:val="605E5C"/>
      <w:shd w:val="clear" w:color="auto" w:fill="E1DFDD"/>
    </w:rPr>
  </w:style>
  <w:style w:type="character" w:customStyle="1" w:styleId="Menzionenonrisolta2">
    <w:name w:val="Menzione non risolta2"/>
    <w:basedOn w:val="Carpredefinitoparagrafo"/>
    <w:uiPriority w:val="99"/>
    <w:semiHidden/>
    <w:unhideWhenUsed/>
    <w:rsid w:val="00F00D10"/>
    <w:rPr>
      <w:color w:val="605E5C"/>
      <w:shd w:val="clear" w:color="auto" w:fill="E1DFDD"/>
    </w:rPr>
  </w:style>
  <w:style w:type="paragraph" w:customStyle="1" w:styleId="Textbody">
    <w:name w:val="Text body"/>
    <w:rsid w:val="00DC7F45"/>
    <w:pPr>
      <w:autoSpaceDN w:val="0"/>
      <w:spacing w:after="120"/>
      <w:jc w:val="left"/>
      <w:textAlignment w:val="baseline"/>
    </w:pPr>
    <w:rPr>
      <w:rFonts w:eastAsia="Times New Roman" w:cs="Times New Roman"/>
      <w:sz w:val="20"/>
      <w:szCs w:val="20"/>
    </w:rPr>
  </w:style>
  <w:style w:type="character" w:customStyle="1" w:styleId="Menzionenonrisolta3">
    <w:name w:val="Menzione non risolta3"/>
    <w:basedOn w:val="Carpredefinitoparagrafo"/>
    <w:uiPriority w:val="99"/>
    <w:semiHidden/>
    <w:unhideWhenUsed/>
    <w:rsid w:val="005B5124"/>
    <w:rPr>
      <w:color w:val="605E5C"/>
      <w:shd w:val="clear" w:color="auto" w:fill="E1DFDD"/>
    </w:rPr>
  </w:style>
  <w:style w:type="paragraph" w:styleId="Corpotesto">
    <w:name w:val="Body Text"/>
    <w:link w:val="CorpotestoCarattere"/>
    <w:uiPriority w:val="1"/>
    <w:qFormat/>
    <w:rsid w:val="00EF5710"/>
    <w:pPr>
      <w:jc w:val="left"/>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EF5710"/>
    <w:rPr>
      <w:rFonts w:ascii="Times New Roman" w:eastAsia="Times New Roman" w:hAnsi="Times New Roman"/>
      <w:sz w:val="24"/>
      <w:szCs w:val="24"/>
      <w:lang w:eastAsia="en-US"/>
    </w:rPr>
  </w:style>
  <w:style w:type="character" w:customStyle="1" w:styleId="Titolo3Carattere">
    <w:name w:val="Titolo 3 Carattere"/>
    <w:basedOn w:val="Carpredefinitoparagrafo"/>
    <w:uiPriority w:val="9"/>
    <w:semiHidden/>
    <w:rsid w:val="000A2609"/>
    <w:rPr>
      <w:rFonts w:asciiTheme="majorHAnsi" w:eastAsiaTheme="majorEastAsia" w:hAnsiTheme="majorHAnsi" w:cstheme="majorBidi"/>
      <w:color w:val="243F60" w:themeColor="accent1" w:themeShade="7F"/>
      <w:sz w:val="24"/>
      <w:szCs w:val="24"/>
      <w:lang w:eastAsia="en-US"/>
    </w:rPr>
  </w:style>
  <w:style w:type="table" w:customStyle="1" w:styleId="a">
    <w:basedOn w:val="TableNormalf0"/>
    <w:tblPr>
      <w:tblStyleRowBandSize w:val="1"/>
      <w:tblStyleColBandSize w:val="1"/>
      <w:tblCellMar>
        <w:top w:w="100" w:type="dxa"/>
        <w:left w:w="100" w:type="dxa"/>
        <w:bottom w:w="100" w:type="dxa"/>
        <w:right w:w="100" w:type="dxa"/>
      </w:tblCellMar>
    </w:tblPr>
  </w:style>
  <w:style w:type="table" w:customStyle="1" w:styleId="a0">
    <w:basedOn w:val="TableNormalf0"/>
    <w:tblPr>
      <w:tblStyleRowBandSize w:val="1"/>
      <w:tblStyleColBandSize w:val="1"/>
      <w:tblCellMar>
        <w:top w:w="100" w:type="dxa"/>
        <w:left w:w="100" w:type="dxa"/>
        <w:bottom w:w="100" w:type="dxa"/>
        <w:right w:w="100" w:type="dxa"/>
      </w:tblCellMar>
    </w:tblPr>
  </w:style>
  <w:style w:type="table" w:customStyle="1" w:styleId="a1">
    <w:basedOn w:val="TableNormalf0"/>
    <w:tblPr>
      <w:tblStyleRowBandSize w:val="1"/>
      <w:tblStyleColBandSize w:val="1"/>
      <w:tblCellMar>
        <w:top w:w="100" w:type="dxa"/>
        <w:left w:w="100" w:type="dxa"/>
        <w:bottom w:w="100" w:type="dxa"/>
        <w:right w:w="100" w:type="dxa"/>
      </w:tblCellMar>
    </w:tblPr>
  </w:style>
  <w:style w:type="table" w:customStyle="1" w:styleId="a2">
    <w:basedOn w:val="TableNormalf0"/>
    <w:tblPr>
      <w:tblStyleRowBandSize w:val="1"/>
      <w:tblStyleColBandSize w:val="1"/>
      <w:tblCellMar>
        <w:top w:w="100" w:type="dxa"/>
        <w:left w:w="100" w:type="dxa"/>
        <w:bottom w:w="100" w:type="dxa"/>
        <w:right w:w="100" w:type="dxa"/>
      </w:tblCellMar>
    </w:tblPr>
  </w:style>
  <w:style w:type="table" w:customStyle="1" w:styleId="a3">
    <w:basedOn w:val="TableNormal7"/>
    <w:tblPr>
      <w:tblStyleRowBandSize w:val="1"/>
      <w:tblStyleColBandSize w:val="1"/>
      <w:tblCellMar>
        <w:top w:w="0" w:type="dxa"/>
        <w:left w:w="115" w:type="dxa"/>
        <w:bottom w:w="0" w:type="dxa"/>
        <w:right w:w="115" w:type="dxa"/>
      </w:tblCellMar>
    </w:tblPr>
  </w:style>
  <w:style w:type="table" w:customStyle="1" w:styleId="a4">
    <w:basedOn w:val="TableNormal4"/>
    <w:tblPr>
      <w:tblStyleRowBandSize w:val="1"/>
      <w:tblStyleColBandSize w:val="1"/>
      <w:tblCellMar>
        <w:top w:w="0" w:type="dxa"/>
        <w:left w:w="115" w:type="dxa"/>
        <w:bottom w:w="0" w:type="dxa"/>
        <w:right w:w="115" w:type="dxa"/>
      </w:tblCellMar>
    </w:tblPr>
  </w:style>
  <w:style w:type="numbering" w:customStyle="1" w:styleId="WWNum1">
    <w:name w:val="WWNum1"/>
    <w:basedOn w:val="Nessunelenco"/>
    <w:rsid w:val="008A2531"/>
  </w:style>
  <w:style w:type="paragraph" w:styleId="Sottotitolo">
    <w:name w:val="Subtitle"/>
    <w:basedOn w:val="Normale"/>
    <w:next w:val="Normale"/>
    <w:uiPriority w:val="11"/>
    <w:qFormat/>
    <w:pPr>
      <w:pBdr>
        <w:top w:val="nil"/>
        <w:left w:val="nil"/>
        <w:bottom w:val="nil"/>
        <w:right w:val="nil"/>
        <w:between w:val="nil"/>
      </w:pBdr>
      <w:jc w:val="center"/>
    </w:pPr>
    <w:rPr>
      <w:rFonts w:ascii="Arial" w:eastAsia="Arial" w:hAnsi="Arial" w:cs="Arial"/>
      <w:b/>
      <w:color w:val="000000"/>
      <w:sz w:val="24"/>
      <w:szCs w:val="24"/>
    </w:rPr>
  </w:style>
  <w:style w:type="table" w:customStyle="1" w:styleId="a5">
    <w:basedOn w:val="TableNormal2"/>
    <w:tblPr>
      <w:tblStyleRowBandSize w:val="1"/>
      <w:tblStyleColBandSize w:val="1"/>
      <w:tblCellMar>
        <w:top w:w="100" w:type="dxa"/>
        <w:left w:w="100" w:type="dxa"/>
        <w:bottom w:w="100" w:type="dxa"/>
        <w:right w:w="100" w:type="dxa"/>
      </w:tblCellMar>
    </w:tblPr>
  </w:style>
  <w:style w:type="table" w:customStyle="1" w:styleId="a6">
    <w:basedOn w:val="TableNormal2"/>
    <w:tblPr>
      <w:tblStyleRowBandSize w:val="1"/>
      <w:tblStyleColBandSize w:val="1"/>
      <w:tblCellMar>
        <w:top w:w="100" w:type="dxa"/>
        <w:left w:w="100" w:type="dxa"/>
        <w:bottom w:w="100" w:type="dxa"/>
        <w:right w:w="100" w:type="dxa"/>
      </w:tblCellMar>
    </w:tblPr>
  </w:style>
  <w:style w:type="character" w:customStyle="1" w:styleId="UnresolvedMention">
    <w:name w:val="Unresolved Mention"/>
    <w:basedOn w:val="Carpredefinitoparagrafo"/>
    <w:uiPriority w:val="99"/>
    <w:semiHidden/>
    <w:unhideWhenUsed/>
    <w:rsid w:val="006A1AC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 w:eastAsia="it-IT"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rFonts w:ascii="Times New Roman" w:eastAsia="Times New Roman" w:hAnsi="Times New Roman" w:cs="Times New Roman"/>
      <w:b/>
      <w:sz w:val="24"/>
      <w:szCs w:val="24"/>
    </w:rPr>
  </w:style>
  <w:style w:type="paragraph" w:styleId="Titolo2">
    <w:name w:val="heading 2"/>
    <w:basedOn w:val="Normale"/>
    <w:next w:val="Normale"/>
    <w:uiPriority w:val="9"/>
    <w:semiHidden/>
    <w:unhideWhenUsed/>
    <w:qFormat/>
    <w:pPr>
      <w:keepNext/>
      <w:keepLines/>
      <w:spacing w:before="200"/>
      <w:jc w:val="left"/>
      <w:outlineLvl w:val="1"/>
    </w:pPr>
    <w:rPr>
      <w:rFonts w:ascii="Cambria" w:eastAsia="Cambria" w:hAnsi="Cambria" w:cs="Cambria"/>
      <w:b/>
      <w:color w:val="4F81BD"/>
      <w:sz w:val="26"/>
      <w:szCs w:val="26"/>
    </w:rPr>
  </w:style>
  <w:style w:type="paragraph" w:styleId="Titolo3">
    <w:name w:val="heading 3"/>
    <w:basedOn w:val="Normale"/>
    <w:next w:val="Normale"/>
    <w:uiPriority w:val="9"/>
    <w:semiHidden/>
    <w:unhideWhenUsed/>
    <w:qFormat/>
    <w:pPr>
      <w:keepNext/>
      <w:keepLines/>
      <w:spacing w:before="40"/>
      <w:outlineLvl w:val="2"/>
    </w:pPr>
    <w:rPr>
      <w:rFonts w:ascii="Cambria" w:eastAsia="Cambria" w:hAnsi="Cambria" w:cs="Cambria"/>
      <w:color w:val="243F61"/>
      <w:sz w:val="24"/>
      <w:szCs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jc w:val="center"/>
    </w:pPr>
    <w:rPr>
      <w:rFonts w:ascii="Times New Roman" w:eastAsia="Times New Roman" w:hAnsi="Times New Roman" w:cs="Times New Roman"/>
      <w:sz w:val="24"/>
      <w:szCs w:val="24"/>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character" w:customStyle="1" w:styleId="TitoloCarattere">
    <w:name w:val="Titolo Carattere"/>
    <w:basedOn w:val="Carpredefinitoparagrafo"/>
    <w:rsid w:val="00F90283"/>
    <w:rPr>
      <w:rFonts w:ascii="Times New Roman" w:eastAsia="Times New Roman" w:hAnsi="Times New Roman" w:cs="Times New Roman"/>
      <w:sz w:val="24"/>
      <w:szCs w:val="20"/>
      <w:lang w:eastAsia="it-IT"/>
    </w:rPr>
  </w:style>
  <w:style w:type="character" w:customStyle="1" w:styleId="SottotitoloCarattere">
    <w:name w:val="Sottotitolo Carattere"/>
    <w:basedOn w:val="Carpredefinitoparagrafo"/>
    <w:rsid w:val="00F90283"/>
    <w:rPr>
      <w:rFonts w:ascii="Arial" w:eastAsia="Times New Roman" w:hAnsi="Arial" w:cs="Times New Roman"/>
      <w:b/>
      <w:sz w:val="24"/>
      <w:szCs w:val="20"/>
      <w:lang w:eastAsia="it-IT"/>
    </w:rPr>
  </w:style>
  <w:style w:type="paragraph" w:customStyle="1" w:styleId="Nessunaspaziatura1">
    <w:name w:val="Nessuna spaziatura1"/>
    <w:rsid w:val="00F90283"/>
    <w:rPr>
      <w:rFonts w:eastAsia="Times New Roman"/>
    </w:rPr>
  </w:style>
  <w:style w:type="character" w:styleId="Collegamentoipertestuale">
    <w:name w:val="Hyperlink"/>
    <w:basedOn w:val="Carpredefinitoparagrafo"/>
    <w:uiPriority w:val="99"/>
    <w:unhideWhenUsed/>
    <w:rsid w:val="00F90283"/>
    <w:rPr>
      <w:color w:val="0000FF"/>
      <w:u w:val="single"/>
    </w:rPr>
  </w:style>
  <w:style w:type="paragraph" w:styleId="Testofumetto">
    <w:name w:val="Balloon Text"/>
    <w:link w:val="TestofumettoCarattere"/>
    <w:uiPriority w:val="99"/>
    <w:semiHidden/>
    <w:unhideWhenUsed/>
    <w:rsid w:val="000321DB"/>
    <w:pPr>
      <w:jc w:val="left"/>
    </w:pPr>
    <w:rPr>
      <w:rFonts w:ascii="Tahoma" w:eastAsia="Times New Roman" w:hAnsi="Tahoma" w:cs="Tahoma"/>
      <w:sz w:val="16"/>
      <w:szCs w:val="16"/>
    </w:rPr>
  </w:style>
  <w:style w:type="character" w:customStyle="1" w:styleId="TestofumettoCarattere">
    <w:name w:val="Testo fumetto Carattere"/>
    <w:basedOn w:val="Carpredefinitoparagrafo"/>
    <w:link w:val="Testofumetto"/>
    <w:uiPriority w:val="99"/>
    <w:semiHidden/>
    <w:rsid w:val="000321DB"/>
    <w:rPr>
      <w:rFonts w:ascii="Tahoma" w:eastAsia="Times New Roman" w:hAnsi="Tahoma" w:cs="Tahoma"/>
      <w:sz w:val="16"/>
      <w:szCs w:val="16"/>
      <w:lang w:eastAsia="it-IT"/>
    </w:rPr>
  </w:style>
  <w:style w:type="paragraph" w:styleId="Intestazione">
    <w:name w:val="header"/>
    <w:link w:val="IntestazioneCarattere"/>
    <w:uiPriority w:val="99"/>
    <w:unhideWhenUsed/>
    <w:rsid w:val="00B93094"/>
    <w:pPr>
      <w:tabs>
        <w:tab w:val="center" w:pos="4819"/>
        <w:tab w:val="right" w:pos="9638"/>
      </w:tabs>
      <w:jc w:val="left"/>
    </w:pPr>
    <w:rPr>
      <w:rFonts w:ascii="Times New Roman" w:eastAsia="Times New Roman" w:hAnsi="Times New Roman" w:cs="Times New Roman"/>
      <w:sz w:val="24"/>
      <w:szCs w:val="24"/>
    </w:rPr>
  </w:style>
  <w:style w:type="character" w:customStyle="1" w:styleId="IntestazioneCarattere">
    <w:name w:val="Intestazione Carattere"/>
    <w:basedOn w:val="Carpredefinitoparagrafo"/>
    <w:link w:val="Intestazione"/>
    <w:uiPriority w:val="99"/>
    <w:rsid w:val="00B93094"/>
    <w:rPr>
      <w:rFonts w:ascii="Times New Roman" w:eastAsia="Times New Roman" w:hAnsi="Times New Roman"/>
      <w:sz w:val="24"/>
      <w:szCs w:val="24"/>
    </w:rPr>
  </w:style>
  <w:style w:type="paragraph" w:styleId="Pidipagina">
    <w:name w:val="footer"/>
    <w:link w:val="PidipaginaCarattere"/>
    <w:uiPriority w:val="99"/>
    <w:unhideWhenUsed/>
    <w:rsid w:val="00B93094"/>
    <w:pPr>
      <w:tabs>
        <w:tab w:val="center" w:pos="4819"/>
        <w:tab w:val="right" w:pos="9638"/>
      </w:tabs>
      <w:jc w:val="left"/>
    </w:pPr>
    <w:rPr>
      <w:rFonts w:ascii="Times New Roman" w:eastAsia="Times New Roman" w:hAnsi="Times New Roman" w:cs="Times New Roman"/>
      <w:sz w:val="24"/>
      <w:szCs w:val="24"/>
    </w:rPr>
  </w:style>
  <w:style w:type="character" w:customStyle="1" w:styleId="PidipaginaCarattere">
    <w:name w:val="Piè di pagina Carattere"/>
    <w:basedOn w:val="Carpredefinitoparagrafo"/>
    <w:link w:val="Pidipagina"/>
    <w:uiPriority w:val="99"/>
    <w:rsid w:val="00B93094"/>
    <w:rPr>
      <w:rFonts w:ascii="Times New Roman" w:eastAsia="Times New Roman" w:hAnsi="Times New Roman"/>
      <w:sz w:val="24"/>
      <w:szCs w:val="24"/>
    </w:rPr>
  </w:style>
  <w:style w:type="table" w:styleId="Grigliatabella">
    <w:name w:val="Table Grid"/>
    <w:basedOn w:val="Tabellanormale"/>
    <w:uiPriority w:val="59"/>
    <w:rsid w:val="002648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olo1Carattere">
    <w:name w:val="Titolo 1 Carattere"/>
    <w:basedOn w:val="Carpredefinitoparagrafo"/>
    <w:rsid w:val="009A40FE"/>
    <w:rPr>
      <w:rFonts w:ascii="Times New Roman" w:eastAsia="Times New Roman" w:hAnsi="Times New Roman"/>
      <w:b/>
      <w:bCs/>
      <w:sz w:val="24"/>
      <w:szCs w:val="24"/>
    </w:rPr>
  </w:style>
  <w:style w:type="paragraph" w:customStyle="1" w:styleId="DefaultStyle">
    <w:name w:val="Default Style"/>
    <w:rsid w:val="006258E9"/>
    <w:pPr>
      <w:widowControl w:val="0"/>
      <w:suppressAutoHyphens/>
      <w:spacing w:after="200" w:line="276" w:lineRule="auto"/>
    </w:pPr>
    <w:rPr>
      <w:rFonts w:ascii="Liberation Serif" w:eastAsia="Liberation Serif" w:hAnsi="Liberation Serif" w:cs="Lohit Hindi"/>
      <w:kern w:val="2"/>
      <w:sz w:val="24"/>
      <w:szCs w:val="24"/>
      <w:lang w:eastAsia="hi-IN" w:bidi="hi-IN"/>
    </w:rPr>
  </w:style>
  <w:style w:type="character" w:customStyle="1" w:styleId="Titolo2Carattere">
    <w:name w:val="Titolo 2 Carattere"/>
    <w:basedOn w:val="Carpredefinitoparagrafo"/>
    <w:uiPriority w:val="9"/>
    <w:semiHidden/>
    <w:rsid w:val="00237741"/>
    <w:rPr>
      <w:rFonts w:ascii="Cambria" w:eastAsia="Times New Roman" w:hAnsi="Cambria" w:cs="Times New Roman"/>
      <w:b/>
      <w:bCs/>
      <w:color w:val="4F81BD"/>
      <w:sz w:val="26"/>
      <w:szCs w:val="26"/>
    </w:rPr>
  </w:style>
  <w:style w:type="paragraph" w:styleId="NormaleWeb">
    <w:name w:val="Normal (Web)"/>
    <w:uiPriority w:val="99"/>
    <w:unhideWhenUsed/>
    <w:rsid w:val="000153BE"/>
    <w:pPr>
      <w:spacing w:before="100" w:beforeAutospacing="1" w:after="100" w:afterAutospacing="1"/>
      <w:jc w:val="left"/>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0153BE"/>
    <w:rPr>
      <w:b/>
      <w:bCs/>
    </w:rPr>
  </w:style>
  <w:style w:type="paragraph" w:styleId="Paragrafoelenco">
    <w:name w:val="List Paragraph"/>
    <w:uiPriority w:val="34"/>
    <w:qFormat/>
    <w:rsid w:val="00655A4E"/>
    <w:pPr>
      <w:spacing w:after="160" w:line="259" w:lineRule="auto"/>
      <w:ind w:left="720"/>
      <w:contextualSpacing/>
      <w:jc w:val="left"/>
    </w:pPr>
    <w:rPr>
      <w:rFonts w:cs="Times New Roman"/>
    </w:rPr>
  </w:style>
  <w:style w:type="paragraph" w:customStyle="1" w:styleId="Standard">
    <w:name w:val="Standard"/>
    <w:rsid w:val="001E7675"/>
    <w:pPr>
      <w:suppressAutoHyphens/>
      <w:autoSpaceDN w:val="0"/>
      <w:spacing w:after="200" w:line="276" w:lineRule="auto"/>
      <w:textAlignment w:val="baseline"/>
    </w:pPr>
    <w:rPr>
      <w:rFonts w:eastAsia="SimSun" w:cs="F"/>
      <w:kern w:val="3"/>
      <w:lang w:eastAsia="en-US"/>
    </w:rPr>
  </w:style>
  <w:style w:type="paragraph" w:customStyle="1" w:styleId="Default">
    <w:name w:val="Default"/>
    <w:rsid w:val="00E642B0"/>
    <w:pPr>
      <w:autoSpaceDE w:val="0"/>
      <w:autoSpaceDN w:val="0"/>
      <w:adjustRightInd w:val="0"/>
    </w:pPr>
    <w:rPr>
      <w:color w:val="000000"/>
      <w:sz w:val="24"/>
      <w:szCs w:val="24"/>
      <w:lang w:eastAsia="en-US"/>
    </w:rPr>
  </w:style>
  <w:style w:type="character" w:customStyle="1" w:styleId="Menzionenonrisolta1">
    <w:name w:val="Menzione non risolta1"/>
    <w:basedOn w:val="Carpredefinitoparagrafo"/>
    <w:uiPriority w:val="99"/>
    <w:semiHidden/>
    <w:unhideWhenUsed/>
    <w:rsid w:val="00315772"/>
    <w:rPr>
      <w:color w:val="605E5C"/>
      <w:shd w:val="clear" w:color="auto" w:fill="E1DFDD"/>
    </w:rPr>
  </w:style>
  <w:style w:type="character" w:customStyle="1" w:styleId="Menzionenonrisolta2">
    <w:name w:val="Menzione non risolta2"/>
    <w:basedOn w:val="Carpredefinitoparagrafo"/>
    <w:uiPriority w:val="99"/>
    <w:semiHidden/>
    <w:unhideWhenUsed/>
    <w:rsid w:val="00F00D10"/>
    <w:rPr>
      <w:color w:val="605E5C"/>
      <w:shd w:val="clear" w:color="auto" w:fill="E1DFDD"/>
    </w:rPr>
  </w:style>
  <w:style w:type="paragraph" w:customStyle="1" w:styleId="Textbody">
    <w:name w:val="Text body"/>
    <w:rsid w:val="00DC7F45"/>
    <w:pPr>
      <w:autoSpaceDN w:val="0"/>
      <w:spacing w:after="120"/>
      <w:jc w:val="left"/>
      <w:textAlignment w:val="baseline"/>
    </w:pPr>
    <w:rPr>
      <w:rFonts w:eastAsia="Times New Roman" w:cs="Times New Roman"/>
      <w:sz w:val="20"/>
      <w:szCs w:val="20"/>
    </w:rPr>
  </w:style>
  <w:style w:type="character" w:customStyle="1" w:styleId="Menzionenonrisolta3">
    <w:name w:val="Menzione non risolta3"/>
    <w:basedOn w:val="Carpredefinitoparagrafo"/>
    <w:uiPriority w:val="99"/>
    <w:semiHidden/>
    <w:unhideWhenUsed/>
    <w:rsid w:val="005B5124"/>
    <w:rPr>
      <w:color w:val="605E5C"/>
      <w:shd w:val="clear" w:color="auto" w:fill="E1DFDD"/>
    </w:rPr>
  </w:style>
  <w:style w:type="paragraph" w:styleId="Corpotesto">
    <w:name w:val="Body Text"/>
    <w:link w:val="CorpotestoCarattere"/>
    <w:uiPriority w:val="1"/>
    <w:qFormat/>
    <w:rsid w:val="00EF5710"/>
    <w:pPr>
      <w:jc w:val="left"/>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EF5710"/>
    <w:rPr>
      <w:rFonts w:ascii="Times New Roman" w:eastAsia="Times New Roman" w:hAnsi="Times New Roman"/>
      <w:sz w:val="24"/>
      <w:szCs w:val="24"/>
      <w:lang w:eastAsia="en-US"/>
    </w:rPr>
  </w:style>
  <w:style w:type="character" w:customStyle="1" w:styleId="Titolo3Carattere">
    <w:name w:val="Titolo 3 Carattere"/>
    <w:basedOn w:val="Carpredefinitoparagrafo"/>
    <w:uiPriority w:val="9"/>
    <w:semiHidden/>
    <w:rsid w:val="000A2609"/>
    <w:rPr>
      <w:rFonts w:asciiTheme="majorHAnsi" w:eastAsiaTheme="majorEastAsia" w:hAnsiTheme="majorHAnsi" w:cstheme="majorBidi"/>
      <w:color w:val="243F60" w:themeColor="accent1" w:themeShade="7F"/>
      <w:sz w:val="24"/>
      <w:szCs w:val="24"/>
      <w:lang w:eastAsia="en-US"/>
    </w:rPr>
  </w:style>
  <w:style w:type="table" w:customStyle="1" w:styleId="a">
    <w:basedOn w:val="TableNormalf0"/>
    <w:tblPr>
      <w:tblStyleRowBandSize w:val="1"/>
      <w:tblStyleColBandSize w:val="1"/>
      <w:tblCellMar>
        <w:top w:w="100" w:type="dxa"/>
        <w:left w:w="100" w:type="dxa"/>
        <w:bottom w:w="100" w:type="dxa"/>
        <w:right w:w="100" w:type="dxa"/>
      </w:tblCellMar>
    </w:tblPr>
  </w:style>
  <w:style w:type="table" w:customStyle="1" w:styleId="a0">
    <w:basedOn w:val="TableNormalf0"/>
    <w:tblPr>
      <w:tblStyleRowBandSize w:val="1"/>
      <w:tblStyleColBandSize w:val="1"/>
      <w:tblCellMar>
        <w:top w:w="100" w:type="dxa"/>
        <w:left w:w="100" w:type="dxa"/>
        <w:bottom w:w="100" w:type="dxa"/>
        <w:right w:w="100" w:type="dxa"/>
      </w:tblCellMar>
    </w:tblPr>
  </w:style>
  <w:style w:type="table" w:customStyle="1" w:styleId="a1">
    <w:basedOn w:val="TableNormalf0"/>
    <w:tblPr>
      <w:tblStyleRowBandSize w:val="1"/>
      <w:tblStyleColBandSize w:val="1"/>
      <w:tblCellMar>
        <w:top w:w="100" w:type="dxa"/>
        <w:left w:w="100" w:type="dxa"/>
        <w:bottom w:w="100" w:type="dxa"/>
        <w:right w:w="100" w:type="dxa"/>
      </w:tblCellMar>
    </w:tblPr>
  </w:style>
  <w:style w:type="table" w:customStyle="1" w:styleId="a2">
    <w:basedOn w:val="TableNormalf0"/>
    <w:tblPr>
      <w:tblStyleRowBandSize w:val="1"/>
      <w:tblStyleColBandSize w:val="1"/>
      <w:tblCellMar>
        <w:top w:w="100" w:type="dxa"/>
        <w:left w:w="100" w:type="dxa"/>
        <w:bottom w:w="100" w:type="dxa"/>
        <w:right w:w="100" w:type="dxa"/>
      </w:tblCellMar>
    </w:tblPr>
  </w:style>
  <w:style w:type="table" w:customStyle="1" w:styleId="a3">
    <w:basedOn w:val="TableNormal7"/>
    <w:tblPr>
      <w:tblStyleRowBandSize w:val="1"/>
      <w:tblStyleColBandSize w:val="1"/>
      <w:tblCellMar>
        <w:top w:w="0" w:type="dxa"/>
        <w:left w:w="115" w:type="dxa"/>
        <w:bottom w:w="0" w:type="dxa"/>
        <w:right w:w="115" w:type="dxa"/>
      </w:tblCellMar>
    </w:tblPr>
  </w:style>
  <w:style w:type="table" w:customStyle="1" w:styleId="a4">
    <w:basedOn w:val="TableNormal4"/>
    <w:tblPr>
      <w:tblStyleRowBandSize w:val="1"/>
      <w:tblStyleColBandSize w:val="1"/>
      <w:tblCellMar>
        <w:top w:w="0" w:type="dxa"/>
        <w:left w:w="115" w:type="dxa"/>
        <w:bottom w:w="0" w:type="dxa"/>
        <w:right w:w="115" w:type="dxa"/>
      </w:tblCellMar>
    </w:tblPr>
  </w:style>
  <w:style w:type="numbering" w:customStyle="1" w:styleId="WWNum1">
    <w:name w:val="WWNum1"/>
    <w:basedOn w:val="Nessunelenco"/>
    <w:rsid w:val="008A2531"/>
  </w:style>
  <w:style w:type="paragraph" w:styleId="Sottotitolo">
    <w:name w:val="Subtitle"/>
    <w:basedOn w:val="Normale"/>
    <w:next w:val="Normale"/>
    <w:uiPriority w:val="11"/>
    <w:qFormat/>
    <w:pPr>
      <w:pBdr>
        <w:top w:val="nil"/>
        <w:left w:val="nil"/>
        <w:bottom w:val="nil"/>
        <w:right w:val="nil"/>
        <w:between w:val="nil"/>
      </w:pBdr>
      <w:jc w:val="center"/>
    </w:pPr>
    <w:rPr>
      <w:rFonts w:ascii="Arial" w:eastAsia="Arial" w:hAnsi="Arial" w:cs="Arial"/>
      <w:b/>
      <w:color w:val="000000"/>
      <w:sz w:val="24"/>
      <w:szCs w:val="24"/>
    </w:rPr>
  </w:style>
  <w:style w:type="table" w:customStyle="1" w:styleId="a5">
    <w:basedOn w:val="TableNormal2"/>
    <w:tblPr>
      <w:tblStyleRowBandSize w:val="1"/>
      <w:tblStyleColBandSize w:val="1"/>
      <w:tblCellMar>
        <w:top w:w="100" w:type="dxa"/>
        <w:left w:w="100" w:type="dxa"/>
        <w:bottom w:w="100" w:type="dxa"/>
        <w:right w:w="100" w:type="dxa"/>
      </w:tblCellMar>
    </w:tblPr>
  </w:style>
  <w:style w:type="table" w:customStyle="1" w:styleId="a6">
    <w:basedOn w:val="TableNormal2"/>
    <w:tblPr>
      <w:tblStyleRowBandSize w:val="1"/>
      <w:tblStyleColBandSize w:val="1"/>
      <w:tblCellMar>
        <w:top w:w="100" w:type="dxa"/>
        <w:left w:w="100" w:type="dxa"/>
        <w:bottom w:w="100" w:type="dxa"/>
        <w:right w:w="100" w:type="dxa"/>
      </w:tblCellMar>
    </w:tblPr>
  </w:style>
  <w:style w:type="character" w:customStyle="1" w:styleId="UnresolvedMention">
    <w:name w:val="Unresolved Mention"/>
    <w:basedOn w:val="Carpredefinitoparagrafo"/>
    <w:uiPriority w:val="99"/>
    <w:semiHidden/>
    <w:unhideWhenUsed/>
    <w:rsid w:val="006A1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hyperlink" Target="http://www.alberghieromalatestarimini.edu.it" TargetMode="External"/><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hyperlink" Target="mailto:rnrh030001@istruzione.it" TargetMode="External"/><Relationship Id="rId5" Type="http://schemas.openxmlformats.org/officeDocument/2006/relationships/hyperlink" Target="mailto:rnrh030001@pec.istruzione.it" TargetMode="External"/><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EM4u1BAh1SDdhDWimGf9DJdU/Q==">CgMxLjAaHwoBMBIaChgICVIUChJ0YWJsZS5hYXphYTY5MmFlY3k4AHIhMWlNbjRZN0NKTDA0d0JsN24wT005enZRX1lYYmFydGNl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1199</Words>
  <Characters>6840</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Morri</dc:creator>
  <cp:lastModifiedBy>Alessandro Mattei</cp:lastModifiedBy>
  <cp:revision>13</cp:revision>
  <dcterms:created xsi:type="dcterms:W3CDTF">2025-09-29T09:22:00Z</dcterms:created>
  <dcterms:modified xsi:type="dcterms:W3CDTF">2026-09-30T16:13:00Z</dcterms:modified>
</cp:coreProperties>
</file>