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4/2/2026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(lezioni di mani in pasta 2)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4/2/2026,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-85722</wp:posOffset>
          </wp:positionV>
          <wp:extent cx="405479" cy="443483"/>
          <wp:effectExtent b="0" l="0" r="0" t="0"/>
          <wp:wrapNone/>
          <wp:docPr id="30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-47622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image" Target="media/image1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rpIIEkwmYi+lMShCxSYRVqQ2rw==">CgMxLjA4AHIhMUNVWXp1OWI2Ry03akxFeEVRRkNvMjBKblZuODk4bk5N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